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EB22" w14:textId="77777777" w:rsidR="003415CC" w:rsidRPr="00CA2298" w:rsidRDefault="003415CC" w:rsidP="005510DB">
      <w:pPr>
        <w:spacing w:after="0" w:line="240" w:lineRule="auto"/>
        <w:jc w:val="center"/>
        <w:rPr>
          <w:rFonts w:ascii="Times New Roman" w:hAnsi="Times New Roman" w:cs="Times New Roman"/>
          <w:b/>
          <w:sz w:val="28"/>
          <w:szCs w:val="28"/>
        </w:rPr>
      </w:pPr>
      <w:r w:rsidRPr="00CA2298">
        <w:rPr>
          <w:rFonts w:ascii="Times New Roman" w:hAnsi="Times New Roman" w:cs="Times New Roman"/>
          <w:b/>
          <w:sz w:val="28"/>
          <w:szCs w:val="28"/>
        </w:rPr>
        <w:t>SIA “LĪGOTNES LM”</w:t>
      </w:r>
    </w:p>
    <w:p w14:paraId="6D3E7CF2" w14:textId="77777777" w:rsidR="003415CC" w:rsidRPr="003415CC" w:rsidRDefault="003415CC" w:rsidP="005510DB">
      <w:pPr>
        <w:spacing w:after="0" w:line="240" w:lineRule="auto"/>
        <w:jc w:val="center"/>
        <w:rPr>
          <w:rFonts w:ascii="Times New Roman" w:hAnsi="Times New Roman" w:cs="Times New Roman"/>
          <w:b/>
          <w:sz w:val="24"/>
          <w:szCs w:val="24"/>
          <w:u w:val="single"/>
        </w:rPr>
      </w:pPr>
      <w:r w:rsidRPr="003415CC">
        <w:rPr>
          <w:rFonts w:ascii="Times New Roman" w:hAnsi="Times New Roman" w:cs="Times New Roman"/>
          <w:b/>
          <w:sz w:val="24"/>
          <w:szCs w:val="24"/>
          <w:u w:val="single"/>
        </w:rPr>
        <w:t>_______________Sociālās aprūpes centrs “LĪGOTNES “_____________</w:t>
      </w:r>
    </w:p>
    <w:p w14:paraId="114C4B06" w14:textId="77777777" w:rsidR="003415CC" w:rsidRPr="003415CC" w:rsidRDefault="003415CC" w:rsidP="003415CC">
      <w:pPr>
        <w:spacing w:after="0" w:line="240" w:lineRule="auto"/>
        <w:jc w:val="center"/>
        <w:rPr>
          <w:rFonts w:ascii="Times New Roman" w:hAnsi="Times New Roman" w:cs="Times New Roman"/>
          <w:sz w:val="24"/>
          <w:szCs w:val="24"/>
        </w:rPr>
      </w:pPr>
      <w:r w:rsidRPr="003415CC">
        <w:rPr>
          <w:rFonts w:ascii="Times New Roman" w:hAnsi="Times New Roman" w:cs="Times New Roman"/>
          <w:sz w:val="24"/>
          <w:szCs w:val="24"/>
        </w:rPr>
        <w:t>Reģistrācijas Nr. 44103132603</w:t>
      </w:r>
    </w:p>
    <w:p w14:paraId="36E6E971" w14:textId="092C145B" w:rsidR="003415CC" w:rsidRPr="003415CC" w:rsidRDefault="003415CC" w:rsidP="003415CC">
      <w:pPr>
        <w:spacing w:after="0" w:line="240" w:lineRule="auto"/>
        <w:jc w:val="center"/>
        <w:rPr>
          <w:rFonts w:ascii="Times New Roman" w:hAnsi="Times New Roman" w:cs="Times New Roman"/>
          <w:sz w:val="24"/>
          <w:szCs w:val="24"/>
        </w:rPr>
      </w:pPr>
      <w:r w:rsidRPr="003415CC">
        <w:rPr>
          <w:rFonts w:ascii="Times New Roman" w:hAnsi="Times New Roman" w:cs="Times New Roman"/>
          <w:sz w:val="24"/>
          <w:szCs w:val="24"/>
        </w:rPr>
        <w:t xml:space="preserve">“Līgotnes”, Ķevele, Vītiņu pagasts, </w:t>
      </w:r>
      <w:r w:rsidR="00FD5D7F">
        <w:rPr>
          <w:rFonts w:ascii="Times New Roman" w:hAnsi="Times New Roman" w:cs="Times New Roman"/>
          <w:sz w:val="24"/>
          <w:szCs w:val="24"/>
        </w:rPr>
        <w:t>Dobeles</w:t>
      </w:r>
      <w:r w:rsidRPr="003415CC">
        <w:rPr>
          <w:rFonts w:ascii="Times New Roman" w:hAnsi="Times New Roman" w:cs="Times New Roman"/>
          <w:sz w:val="24"/>
          <w:szCs w:val="24"/>
        </w:rPr>
        <w:t xml:space="preserve"> novads, LV-3721</w:t>
      </w:r>
    </w:p>
    <w:p w14:paraId="539659BC" w14:textId="77777777" w:rsidR="003415CC" w:rsidRPr="003415CC" w:rsidRDefault="003415CC" w:rsidP="003415CC">
      <w:pPr>
        <w:spacing w:after="0" w:line="240" w:lineRule="auto"/>
        <w:jc w:val="center"/>
        <w:rPr>
          <w:rFonts w:ascii="Times New Roman" w:hAnsi="Times New Roman" w:cs="Times New Roman"/>
          <w:sz w:val="24"/>
          <w:szCs w:val="24"/>
        </w:rPr>
      </w:pPr>
      <w:r w:rsidRPr="003415CC">
        <w:rPr>
          <w:rFonts w:ascii="Times New Roman" w:hAnsi="Times New Roman" w:cs="Times New Roman"/>
          <w:sz w:val="24"/>
          <w:szCs w:val="24"/>
        </w:rPr>
        <w:t>tālrunis 22422602, e-pasts: sialigotnes@gmail.com</w:t>
      </w:r>
    </w:p>
    <w:p w14:paraId="49FD584A" w14:textId="77777777" w:rsidR="003415CC" w:rsidRPr="003415CC" w:rsidRDefault="003415CC" w:rsidP="003415CC">
      <w:pPr>
        <w:rPr>
          <w:rFonts w:ascii="Times New Roman" w:hAnsi="Times New Roman" w:cs="Times New Roman"/>
          <w:sz w:val="24"/>
          <w:szCs w:val="24"/>
        </w:rPr>
      </w:pPr>
    </w:p>
    <w:p w14:paraId="25D30E26" w14:textId="77777777" w:rsidR="00886620" w:rsidRPr="00426D00" w:rsidRDefault="00886620" w:rsidP="00886620">
      <w:pPr>
        <w:spacing w:after="0" w:line="256" w:lineRule="auto"/>
        <w:jc w:val="right"/>
        <w:rPr>
          <w:rFonts w:ascii="Times New Roman" w:eastAsia="Calibri" w:hAnsi="Times New Roman" w:cs="Times New Roman"/>
          <w:sz w:val="24"/>
          <w:szCs w:val="24"/>
        </w:rPr>
      </w:pPr>
      <w:r w:rsidRPr="00426D00">
        <w:rPr>
          <w:rFonts w:ascii="Times New Roman" w:eastAsia="Calibri" w:hAnsi="Times New Roman" w:cs="Times New Roman"/>
          <w:sz w:val="24"/>
          <w:szCs w:val="24"/>
        </w:rPr>
        <w:t>APSTIPRINĀTS</w:t>
      </w:r>
    </w:p>
    <w:p w14:paraId="2CD28878" w14:textId="77777777" w:rsidR="00886620" w:rsidRPr="00426D00" w:rsidRDefault="00886620" w:rsidP="00886620">
      <w:pPr>
        <w:spacing w:after="0" w:line="256" w:lineRule="auto"/>
        <w:jc w:val="right"/>
        <w:rPr>
          <w:rFonts w:ascii="Times New Roman" w:eastAsia="Calibri" w:hAnsi="Times New Roman" w:cs="Times New Roman"/>
          <w:sz w:val="24"/>
          <w:szCs w:val="24"/>
        </w:rPr>
      </w:pPr>
      <w:r w:rsidRPr="00426D00">
        <w:rPr>
          <w:rFonts w:ascii="Times New Roman" w:eastAsia="Calibri" w:hAnsi="Times New Roman" w:cs="Times New Roman"/>
          <w:sz w:val="24"/>
          <w:szCs w:val="24"/>
        </w:rPr>
        <w:t>2025. gada 30. martā</w:t>
      </w:r>
    </w:p>
    <w:p w14:paraId="23CA3412" w14:textId="77777777" w:rsidR="00886620" w:rsidRPr="00426D00" w:rsidRDefault="00886620" w:rsidP="00886620">
      <w:pPr>
        <w:spacing w:after="0" w:line="256" w:lineRule="auto"/>
        <w:jc w:val="right"/>
        <w:rPr>
          <w:rFonts w:ascii="Times New Roman" w:eastAsia="Calibri" w:hAnsi="Times New Roman" w:cs="Times New Roman"/>
          <w:sz w:val="24"/>
          <w:szCs w:val="24"/>
        </w:rPr>
      </w:pPr>
      <w:r w:rsidRPr="00426D00">
        <w:rPr>
          <w:rFonts w:ascii="Times New Roman" w:eastAsia="Calibri" w:hAnsi="Times New Roman" w:cs="Times New Roman"/>
          <w:sz w:val="24"/>
          <w:szCs w:val="24"/>
        </w:rPr>
        <w:t>SIA “Līgotnes LM“ sēdē</w:t>
      </w:r>
    </w:p>
    <w:p w14:paraId="1F3C4D2A" w14:textId="77777777" w:rsidR="00886620" w:rsidRPr="00426D00" w:rsidRDefault="00886620" w:rsidP="00886620">
      <w:pPr>
        <w:spacing w:after="0" w:line="256" w:lineRule="auto"/>
        <w:jc w:val="right"/>
        <w:rPr>
          <w:rFonts w:ascii="Times New Roman" w:eastAsia="Calibri" w:hAnsi="Times New Roman" w:cs="Times New Roman"/>
          <w:sz w:val="24"/>
          <w:szCs w:val="24"/>
        </w:rPr>
      </w:pPr>
      <w:r w:rsidRPr="00426D00">
        <w:rPr>
          <w:rFonts w:ascii="Times New Roman" w:eastAsia="Calibri" w:hAnsi="Times New Roman" w:cs="Times New Roman"/>
          <w:sz w:val="24"/>
          <w:szCs w:val="24"/>
        </w:rPr>
        <w:t>Lēmums Nr. 1 (Protokols Nr. 1)</w:t>
      </w:r>
    </w:p>
    <w:p w14:paraId="676907B1" w14:textId="77777777" w:rsidR="00886620" w:rsidRPr="00426D00" w:rsidRDefault="00886620" w:rsidP="00886620">
      <w:pPr>
        <w:spacing w:after="0" w:line="256" w:lineRule="auto"/>
        <w:jc w:val="right"/>
        <w:rPr>
          <w:rFonts w:ascii="Times New Roman" w:eastAsia="Calibri" w:hAnsi="Times New Roman" w:cs="Times New Roman"/>
          <w:sz w:val="24"/>
          <w:szCs w:val="24"/>
        </w:rPr>
      </w:pPr>
      <w:r w:rsidRPr="00426D00">
        <w:rPr>
          <w:rFonts w:ascii="Times New Roman" w:eastAsia="Calibri" w:hAnsi="Times New Roman" w:cs="Times New Roman"/>
          <w:sz w:val="24"/>
          <w:szCs w:val="24"/>
        </w:rPr>
        <w:t>Līga Mazpreciniece ________________</w:t>
      </w:r>
    </w:p>
    <w:p w14:paraId="0471C82B" w14:textId="77777777" w:rsidR="003415CC" w:rsidRPr="003415CC" w:rsidRDefault="003415CC" w:rsidP="003415CC">
      <w:pPr>
        <w:rPr>
          <w:rFonts w:ascii="Times New Roman" w:hAnsi="Times New Roman" w:cs="Times New Roman"/>
          <w:sz w:val="24"/>
          <w:szCs w:val="24"/>
        </w:rPr>
      </w:pPr>
    </w:p>
    <w:p w14:paraId="030586CD" w14:textId="77777777" w:rsidR="003415CC" w:rsidRPr="003415CC" w:rsidRDefault="003415CC" w:rsidP="003415CC">
      <w:pPr>
        <w:jc w:val="center"/>
        <w:rPr>
          <w:rFonts w:ascii="Times New Roman" w:hAnsi="Times New Roman" w:cs="Times New Roman"/>
          <w:b/>
          <w:sz w:val="28"/>
          <w:szCs w:val="28"/>
          <w:lang w:eastAsia="lv-LV"/>
        </w:rPr>
      </w:pPr>
      <w:r w:rsidRPr="003415CC">
        <w:rPr>
          <w:rFonts w:ascii="Times New Roman" w:hAnsi="Times New Roman" w:cs="Times New Roman"/>
          <w:b/>
          <w:sz w:val="28"/>
          <w:szCs w:val="28"/>
          <w:lang w:eastAsia="lv-LV"/>
        </w:rPr>
        <w:t xml:space="preserve">                 Kārtība, kādā klientam tiek nodrošināta sociālā un medicīniskā aprūpe pamatpakalpojuma un pilna pakalpojuma ietvaros</w:t>
      </w:r>
    </w:p>
    <w:p w14:paraId="0611154F" w14:textId="401DE771" w:rsidR="003415CC" w:rsidRDefault="003415CC" w:rsidP="003415CC">
      <w:pPr>
        <w:jc w:val="center"/>
        <w:rPr>
          <w:rFonts w:ascii="Times New Roman" w:hAnsi="Times New Roman" w:cs="Times New Roman"/>
          <w:b/>
          <w:sz w:val="28"/>
          <w:szCs w:val="28"/>
          <w:lang w:eastAsia="lv-LV"/>
        </w:rPr>
      </w:pPr>
      <w:r w:rsidRPr="003415CC">
        <w:rPr>
          <w:rFonts w:ascii="Times New Roman" w:hAnsi="Times New Roman" w:cs="Times New Roman"/>
          <w:b/>
          <w:sz w:val="28"/>
          <w:szCs w:val="28"/>
          <w:lang w:eastAsia="lv-LV"/>
        </w:rPr>
        <w:t>SAC “Līgotnes”</w:t>
      </w:r>
    </w:p>
    <w:p w14:paraId="5644BE4E" w14:textId="07DF3FD4" w:rsidR="00C1250B" w:rsidRPr="003415CC" w:rsidRDefault="00691AA0" w:rsidP="00C1250B">
      <w:pPr>
        <w:rPr>
          <w:rFonts w:ascii="Times New Roman" w:hAnsi="Times New Roman" w:cs="Times New Roman"/>
          <w:b/>
          <w:sz w:val="28"/>
          <w:szCs w:val="28"/>
          <w:lang w:eastAsia="lv-LV"/>
        </w:rPr>
      </w:pPr>
      <w:r>
        <w:rPr>
          <w:rFonts w:ascii="Times New Roman" w:hAnsi="Times New Roman" w:cs="Times New Roman"/>
          <w:b/>
          <w:sz w:val="28"/>
          <w:szCs w:val="28"/>
          <w:lang w:eastAsia="lv-LV"/>
        </w:rPr>
        <w:t>1-4/2</w:t>
      </w:r>
    </w:p>
    <w:p w14:paraId="586B18F8" w14:textId="77777777" w:rsidR="003415CC" w:rsidRPr="003415CC" w:rsidRDefault="003415CC" w:rsidP="003415CC">
      <w:pPr>
        <w:widowControl w:val="0"/>
        <w:autoSpaceDN w:val="0"/>
        <w:jc w:val="right"/>
        <w:textAlignment w:val="baseline"/>
        <w:rPr>
          <w:rFonts w:ascii="Times New Roman" w:eastAsia="Lucida Sans Unicode" w:hAnsi="Times New Roman" w:cs="Times New Roman"/>
          <w:i/>
          <w:kern w:val="3"/>
          <w:sz w:val="24"/>
          <w:szCs w:val="24"/>
          <w:lang w:eastAsia="zh-CN" w:bidi="hi-IN"/>
        </w:rPr>
      </w:pPr>
      <w:r w:rsidRPr="003415CC">
        <w:rPr>
          <w:rFonts w:ascii="Times New Roman" w:eastAsia="Lucida Sans Unicode" w:hAnsi="Times New Roman" w:cs="Times New Roman"/>
          <w:i/>
          <w:kern w:val="3"/>
          <w:sz w:val="24"/>
          <w:szCs w:val="24"/>
          <w:lang w:eastAsia="zh-CN" w:bidi="hi-IN"/>
        </w:rPr>
        <w:t xml:space="preserve">Izdoti saskaņā ar </w:t>
      </w:r>
    </w:p>
    <w:p w14:paraId="1FA9C571" w14:textId="77777777" w:rsidR="003415CC" w:rsidRPr="003415CC" w:rsidRDefault="003415CC" w:rsidP="003415CC">
      <w:pPr>
        <w:widowControl w:val="0"/>
        <w:autoSpaceDN w:val="0"/>
        <w:jc w:val="right"/>
        <w:textAlignment w:val="baseline"/>
        <w:rPr>
          <w:rFonts w:ascii="Times New Roman" w:eastAsia="Lucida Sans Unicode" w:hAnsi="Times New Roman" w:cs="Times New Roman"/>
          <w:i/>
          <w:kern w:val="3"/>
          <w:sz w:val="24"/>
          <w:szCs w:val="24"/>
          <w:lang w:eastAsia="zh-CN" w:bidi="hi-IN"/>
        </w:rPr>
      </w:pPr>
      <w:r w:rsidRPr="003415CC">
        <w:rPr>
          <w:rFonts w:ascii="Times New Roman" w:eastAsia="Lucida Sans Unicode" w:hAnsi="Times New Roman" w:cs="Times New Roman"/>
          <w:i/>
          <w:kern w:val="3"/>
          <w:sz w:val="24"/>
          <w:szCs w:val="24"/>
          <w:lang w:eastAsia="zh-CN" w:bidi="hi-IN"/>
        </w:rPr>
        <w:t xml:space="preserve">Valsts pārvaldes iekārtas likuma </w:t>
      </w:r>
    </w:p>
    <w:p w14:paraId="4F08450F" w14:textId="77777777" w:rsidR="003415CC" w:rsidRPr="003415CC" w:rsidRDefault="003415CC" w:rsidP="003415CC">
      <w:pPr>
        <w:widowControl w:val="0"/>
        <w:autoSpaceDN w:val="0"/>
        <w:jc w:val="right"/>
        <w:textAlignment w:val="baseline"/>
        <w:rPr>
          <w:rFonts w:ascii="Times New Roman" w:eastAsia="Lucida Sans Unicode" w:hAnsi="Times New Roman" w:cs="Times New Roman"/>
          <w:kern w:val="3"/>
          <w:sz w:val="24"/>
          <w:szCs w:val="24"/>
          <w:lang w:eastAsia="zh-CN" w:bidi="hi-IN"/>
        </w:rPr>
      </w:pPr>
      <w:r w:rsidRPr="003415CC">
        <w:rPr>
          <w:rFonts w:ascii="Times New Roman" w:eastAsia="Lucida Sans Unicode" w:hAnsi="Times New Roman" w:cs="Times New Roman"/>
          <w:i/>
          <w:kern w:val="3"/>
          <w:sz w:val="24"/>
          <w:szCs w:val="24"/>
          <w:lang w:eastAsia="zh-CN" w:bidi="hi-IN"/>
        </w:rPr>
        <w:t>72. panta pirmās daļas 2. punktu</w:t>
      </w:r>
      <w:r w:rsidRPr="003415CC">
        <w:rPr>
          <w:rFonts w:ascii="Times New Roman" w:eastAsia="Lucida Sans Unicode" w:hAnsi="Times New Roman" w:cs="Times New Roman"/>
          <w:kern w:val="3"/>
          <w:sz w:val="24"/>
          <w:szCs w:val="24"/>
          <w:lang w:eastAsia="zh-CN" w:bidi="hi-IN"/>
        </w:rPr>
        <w:t xml:space="preserve"> </w:t>
      </w:r>
    </w:p>
    <w:p w14:paraId="0B4E3575" w14:textId="77777777" w:rsidR="003415CC" w:rsidRPr="003415CC" w:rsidRDefault="003415CC" w:rsidP="003415CC">
      <w:pPr>
        <w:widowControl w:val="0"/>
        <w:autoSpaceDN w:val="0"/>
        <w:jc w:val="right"/>
        <w:textAlignment w:val="baseline"/>
        <w:rPr>
          <w:rFonts w:ascii="Times New Roman" w:eastAsia="Lucida Sans Unicode" w:hAnsi="Times New Roman" w:cs="Times New Roman"/>
          <w:i/>
          <w:kern w:val="3"/>
          <w:sz w:val="24"/>
          <w:szCs w:val="24"/>
          <w:lang w:eastAsia="zh-CN" w:bidi="hi-IN"/>
        </w:rPr>
      </w:pPr>
      <w:r w:rsidRPr="003415CC">
        <w:rPr>
          <w:rFonts w:ascii="Times New Roman" w:eastAsia="Lucida Sans Unicode" w:hAnsi="Times New Roman" w:cs="Times New Roman"/>
          <w:i/>
          <w:kern w:val="3"/>
          <w:sz w:val="24"/>
          <w:szCs w:val="24"/>
          <w:lang w:eastAsia="zh-CN" w:bidi="hi-IN"/>
        </w:rPr>
        <w:t>MK Noteikumiem Nr. 338 “Prasības sociālo pakalpojumu sniedzējiem”,</w:t>
      </w:r>
    </w:p>
    <w:p w14:paraId="52657749" w14:textId="77777777" w:rsidR="003415CC" w:rsidRPr="003415CC" w:rsidRDefault="003415CC" w:rsidP="003415CC">
      <w:pPr>
        <w:pStyle w:val="Galvene"/>
        <w:jc w:val="right"/>
        <w:rPr>
          <w:i/>
          <w:sz w:val="24"/>
          <w:szCs w:val="24"/>
          <w:lang w:eastAsia="lv-LV"/>
        </w:rPr>
      </w:pPr>
      <w:r w:rsidRPr="003415CC">
        <w:rPr>
          <w:i/>
          <w:sz w:val="24"/>
          <w:szCs w:val="24"/>
          <w:lang w:eastAsia="lv-LV"/>
        </w:rPr>
        <w:t>Sociālo pakalpojumu un sociālās palīdzības likumu</w:t>
      </w:r>
    </w:p>
    <w:p w14:paraId="199E04B0" w14:textId="77777777" w:rsidR="003415CC" w:rsidRPr="003415CC" w:rsidRDefault="003415CC" w:rsidP="003415CC">
      <w:pPr>
        <w:pStyle w:val="Galvene"/>
        <w:jc w:val="right"/>
        <w:rPr>
          <w:i/>
          <w:sz w:val="24"/>
          <w:szCs w:val="24"/>
          <w:lang w:eastAsia="lv-LV"/>
        </w:rPr>
      </w:pPr>
    </w:p>
    <w:p w14:paraId="5E268D42" w14:textId="77777777" w:rsidR="003415CC" w:rsidRPr="004D7FD8" w:rsidRDefault="003415CC" w:rsidP="003415CC">
      <w:pPr>
        <w:pStyle w:val="Galvene"/>
        <w:jc w:val="center"/>
        <w:rPr>
          <w:b/>
          <w:bCs/>
          <w:sz w:val="36"/>
          <w:szCs w:val="36"/>
        </w:rPr>
      </w:pPr>
      <w:r w:rsidRPr="004D7FD8">
        <w:rPr>
          <w:b/>
          <w:bCs/>
          <w:sz w:val="36"/>
          <w:szCs w:val="36"/>
        </w:rPr>
        <w:t>Vispārīgie noteikumi</w:t>
      </w:r>
    </w:p>
    <w:p w14:paraId="0805F519" w14:textId="77777777" w:rsidR="003415CC" w:rsidRPr="003415CC" w:rsidRDefault="003415CC" w:rsidP="003415CC">
      <w:pPr>
        <w:pStyle w:val="Galvene"/>
        <w:jc w:val="center"/>
        <w:rPr>
          <w:b/>
          <w:bCs/>
          <w:sz w:val="24"/>
          <w:szCs w:val="24"/>
        </w:rPr>
      </w:pPr>
    </w:p>
    <w:p w14:paraId="67986492" w14:textId="470328D6" w:rsidR="003415CC" w:rsidRPr="003415CC" w:rsidRDefault="003415CC" w:rsidP="003415CC">
      <w:pPr>
        <w:ind w:left="567"/>
        <w:rPr>
          <w:rFonts w:ascii="Times New Roman" w:hAnsi="Times New Roman" w:cs="Times New Roman"/>
          <w:color w:val="000000"/>
          <w:sz w:val="24"/>
          <w:szCs w:val="24"/>
        </w:rPr>
      </w:pPr>
      <w:r w:rsidRPr="003415CC">
        <w:rPr>
          <w:rFonts w:ascii="Times New Roman" w:hAnsi="Times New Roman" w:cs="Times New Roman"/>
          <w:color w:val="000000"/>
          <w:sz w:val="24"/>
          <w:szCs w:val="24"/>
        </w:rPr>
        <w:t>Uzņemot Klientu SAC “Līgotnes” (turpmāk “Centrs”), viņu izmitina vienvietīgā</w:t>
      </w:r>
      <w:r w:rsidR="000B56BC">
        <w:rPr>
          <w:rFonts w:ascii="Times New Roman" w:hAnsi="Times New Roman" w:cs="Times New Roman"/>
          <w:color w:val="000000"/>
          <w:sz w:val="24"/>
          <w:szCs w:val="24"/>
        </w:rPr>
        <w:t>,</w:t>
      </w:r>
      <w:r w:rsidRPr="003415CC">
        <w:rPr>
          <w:rFonts w:ascii="Times New Roman" w:hAnsi="Times New Roman" w:cs="Times New Roman"/>
          <w:color w:val="000000"/>
          <w:sz w:val="24"/>
          <w:szCs w:val="24"/>
        </w:rPr>
        <w:t xml:space="preserve"> divvietīgā</w:t>
      </w:r>
      <w:r w:rsidR="000B56BC">
        <w:rPr>
          <w:rFonts w:ascii="Times New Roman" w:hAnsi="Times New Roman" w:cs="Times New Roman"/>
          <w:color w:val="000000"/>
          <w:sz w:val="24"/>
          <w:szCs w:val="24"/>
        </w:rPr>
        <w:t xml:space="preserve"> vai četrvietīgā</w:t>
      </w:r>
      <w:r w:rsidRPr="003415CC">
        <w:rPr>
          <w:rFonts w:ascii="Times New Roman" w:hAnsi="Times New Roman" w:cs="Times New Roman"/>
          <w:color w:val="000000"/>
          <w:sz w:val="24"/>
          <w:szCs w:val="24"/>
        </w:rPr>
        <w:t xml:space="preserve"> istabiņā. </w:t>
      </w:r>
    </w:p>
    <w:p w14:paraId="15862105" w14:textId="77777777" w:rsidR="003415CC" w:rsidRPr="003415CC" w:rsidRDefault="003415CC" w:rsidP="000B56BC">
      <w:pPr>
        <w:tabs>
          <w:tab w:val="left" w:pos="432"/>
        </w:tabs>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Uzņemot Centrā, 3 darba dienu laikā tiek iekārtota klienta lieta, kura sastāv no sekojošām sadaļām: </w:t>
      </w:r>
    </w:p>
    <w:p w14:paraId="55AD8CD7" w14:textId="25953F64" w:rsidR="003415CC" w:rsidRPr="003415CC" w:rsidRDefault="003415CC" w:rsidP="003415CC">
      <w:pPr>
        <w:numPr>
          <w:ilvl w:val="4"/>
          <w:numId w:val="5"/>
        </w:numPr>
        <w:tabs>
          <w:tab w:val="clear" w:pos="2232"/>
          <w:tab w:val="num" w:pos="1440"/>
        </w:tabs>
        <w:suppressAutoHyphens/>
        <w:spacing w:after="0" w:line="240" w:lineRule="auto"/>
        <w:ind w:left="1134"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Klienta juridiskie dokumenti (līgums, sarakste ar institūcijām, izglītības, personas apliecinošiem dokumenti u.c.), kuri glabājas </w:t>
      </w:r>
      <w:r w:rsidR="0012611E">
        <w:rPr>
          <w:rFonts w:ascii="Times New Roman" w:hAnsi="Times New Roman" w:cs="Times New Roman"/>
          <w:color w:val="000000"/>
          <w:sz w:val="24"/>
          <w:szCs w:val="24"/>
        </w:rPr>
        <w:t>vadītājas</w:t>
      </w:r>
      <w:r w:rsidRPr="003415CC">
        <w:rPr>
          <w:rFonts w:ascii="Times New Roman" w:hAnsi="Times New Roman" w:cs="Times New Roman"/>
          <w:color w:val="000000"/>
          <w:sz w:val="24"/>
          <w:szCs w:val="24"/>
        </w:rPr>
        <w:t xml:space="preserve"> kabinetā slēdzamā  skapī. S</w:t>
      </w:r>
      <w:r w:rsidR="0012611E">
        <w:rPr>
          <w:rFonts w:ascii="Times New Roman" w:hAnsi="Times New Roman" w:cs="Times New Roman"/>
          <w:color w:val="000000"/>
          <w:sz w:val="24"/>
          <w:szCs w:val="24"/>
        </w:rPr>
        <w:t>AC vadītāja</w:t>
      </w:r>
      <w:r w:rsidRPr="003415CC">
        <w:rPr>
          <w:rFonts w:ascii="Times New Roman" w:hAnsi="Times New Roman" w:cs="Times New Roman"/>
          <w:color w:val="000000"/>
          <w:sz w:val="24"/>
          <w:szCs w:val="24"/>
        </w:rPr>
        <w:t xml:space="preserve"> ir atbildīga par lietas iekārtošanu, uzturēšanu un glabāšanu;</w:t>
      </w:r>
    </w:p>
    <w:p w14:paraId="7E00EDA4" w14:textId="157E303C" w:rsidR="003415CC" w:rsidRPr="003415CC" w:rsidRDefault="003415CC" w:rsidP="003415CC">
      <w:pPr>
        <w:numPr>
          <w:ilvl w:val="4"/>
          <w:numId w:val="5"/>
        </w:numPr>
        <w:tabs>
          <w:tab w:val="clear" w:pos="2232"/>
          <w:tab w:val="num" w:pos="1440"/>
        </w:tabs>
        <w:suppressAutoHyphens/>
        <w:spacing w:after="0" w:line="240" w:lineRule="auto"/>
        <w:ind w:left="1134" w:firstLine="0"/>
        <w:jc w:val="both"/>
        <w:rPr>
          <w:rFonts w:ascii="Times New Roman" w:hAnsi="Times New Roman" w:cs="Times New Roman"/>
          <w:sz w:val="24"/>
          <w:szCs w:val="24"/>
        </w:rPr>
      </w:pPr>
      <w:r w:rsidRPr="003415CC">
        <w:rPr>
          <w:rFonts w:ascii="Times New Roman" w:hAnsi="Times New Roman" w:cs="Times New Roman"/>
          <w:color w:val="000000"/>
          <w:sz w:val="24"/>
          <w:szCs w:val="24"/>
        </w:rPr>
        <w:t>Klienta rehabilitācijas dokumenti (</w:t>
      </w:r>
      <w:proofErr w:type="spellStart"/>
      <w:r w:rsidRPr="003415CC">
        <w:rPr>
          <w:rFonts w:ascii="Times New Roman" w:hAnsi="Times New Roman" w:cs="Times New Roman"/>
          <w:color w:val="000000"/>
          <w:sz w:val="24"/>
          <w:szCs w:val="24"/>
        </w:rPr>
        <w:t>izvērtējumi</w:t>
      </w:r>
      <w:proofErr w:type="spellEnd"/>
      <w:r w:rsidRPr="003415CC">
        <w:rPr>
          <w:rFonts w:ascii="Times New Roman" w:hAnsi="Times New Roman" w:cs="Times New Roman"/>
          <w:color w:val="000000"/>
          <w:sz w:val="24"/>
          <w:szCs w:val="24"/>
        </w:rPr>
        <w:t xml:space="preserve">, aprūpes pārskati, rehabilitācijas plāni un citi pielikumi),  glabājas pie sociālā darbinieka slēdzamā skapī. Sociālais darbinieks atbildīgs par lietas iekārtošanu, ikdienas ierakstu un </w:t>
      </w:r>
      <w:proofErr w:type="spellStart"/>
      <w:r w:rsidRPr="003415CC">
        <w:rPr>
          <w:rFonts w:ascii="Times New Roman" w:hAnsi="Times New Roman" w:cs="Times New Roman"/>
          <w:color w:val="000000"/>
          <w:sz w:val="24"/>
          <w:szCs w:val="24"/>
        </w:rPr>
        <w:t>izvērtējumu</w:t>
      </w:r>
      <w:proofErr w:type="spellEnd"/>
      <w:r w:rsidRPr="003415CC">
        <w:rPr>
          <w:rFonts w:ascii="Times New Roman" w:hAnsi="Times New Roman" w:cs="Times New Roman"/>
          <w:color w:val="000000"/>
          <w:sz w:val="24"/>
          <w:szCs w:val="24"/>
        </w:rPr>
        <w:t xml:space="preserve"> veikšanu, piesaistot </w:t>
      </w:r>
      <w:r w:rsidRPr="003415CC">
        <w:rPr>
          <w:rFonts w:ascii="Times New Roman" w:hAnsi="Times New Roman" w:cs="Times New Roman"/>
          <w:sz w:val="24"/>
          <w:szCs w:val="24"/>
        </w:rPr>
        <w:t>sociālo aprūpētāju un, vajadzības gadījumā, citus speciālistus;</w:t>
      </w:r>
    </w:p>
    <w:p w14:paraId="04A9AF1B" w14:textId="77777777" w:rsidR="003415CC" w:rsidRPr="003415CC" w:rsidRDefault="003415CC" w:rsidP="003415CC">
      <w:pPr>
        <w:numPr>
          <w:ilvl w:val="4"/>
          <w:numId w:val="5"/>
        </w:numPr>
        <w:tabs>
          <w:tab w:val="clear" w:pos="2232"/>
          <w:tab w:val="num" w:pos="1440"/>
        </w:tabs>
        <w:suppressAutoHyphens/>
        <w:spacing w:after="0" w:line="240" w:lineRule="auto"/>
        <w:ind w:left="1134"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Klienta medicīnas dokumenti (izziņas, </w:t>
      </w:r>
      <w:proofErr w:type="spellStart"/>
      <w:r w:rsidRPr="003415CC">
        <w:rPr>
          <w:rFonts w:ascii="Times New Roman" w:hAnsi="Times New Roman" w:cs="Times New Roman"/>
          <w:color w:val="000000"/>
          <w:sz w:val="24"/>
          <w:szCs w:val="24"/>
        </w:rPr>
        <w:t>epikrīzes</w:t>
      </w:r>
      <w:proofErr w:type="spellEnd"/>
      <w:r w:rsidRPr="003415CC">
        <w:rPr>
          <w:rFonts w:ascii="Times New Roman" w:hAnsi="Times New Roman" w:cs="Times New Roman"/>
          <w:color w:val="000000"/>
          <w:sz w:val="24"/>
          <w:szCs w:val="24"/>
        </w:rPr>
        <w:t xml:space="preserve">, analīžu rezultāti, diagnozes un citi medicīniskie dokumenti), kura glabājas medpunktā. Ārsta palīgs ir atbildīgs par lietas iekārtošanu, klienta </w:t>
      </w:r>
      <w:r w:rsidRPr="003415CC">
        <w:rPr>
          <w:rFonts w:ascii="Times New Roman" w:hAnsi="Times New Roman" w:cs="Times New Roman"/>
          <w:color w:val="000000"/>
          <w:sz w:val="24"/>
          <w:szCs w:val="24"/>
          <w:lang w:eastAsia="en-GB"/>
        </w:rPr>
        <w:t>veselības stāvokļa aprakstu, ierakstu</w:t>
      </w:r>
      <w:r w:rsidRPr="003415CC">
        <w:rPr>
          <w:rFonts w:ascii="Times New Roman" w:hAnsi="Times New Roman" w:cs="Times New Roman"/>
          <w:color w:val="000000"/>
          <w:sz w:val="24"/>
          <w:szCs w:val="24"/>
        </w:rPr>
        <w:t xml:space="preserve"> papildināšanu</w:t>
      </w:r>
      <w:r w:rsidRPr="003415CC">
        <w:rPr>
          <w:rFonts w:ascii="Times New Roman" w:hAnsi="Times New Roman" w:cs="Times New Roman"/>
          <w:color w:val="000000"/>
          <w:sz w:val="24"/>
          <w:szCs w:val="24"/>
          <w:lang w:eastAsia="en-GB"/>
        </w:rPr>
        <w:t xml:space="preserve"> par veselības problēmām, to risinājumiem,  saņemto ārstēšanu u.tml. </w:t>
      </w:r>
    </w:p>
    <w:p w14:paraId="7CAF6277" w14:textId="77777777" w:rsidR="003415CC" w:rsidRPr="003415CC" w:rsidRDefault="003415CC" w:rsidP="003415CC">
      <w:pPr>
        <w:tabs>
          <w:tab w:val="left" w:pos="432"/>
          <w:tab w:val="num" w:pos="1440"/>
        </w:tabs>
        <w:ind w:left="567"/>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lang w:eastAsia="en-GB"/>
        </w:rPr>
        <w:tab/>
      </w:r>
    </w:p>
    <w:p w14:paraId="6F617041" w14:textId="77777777" w:rsidR="003415CC" w:rsidRPr="004D7FD8" w:rsidRDefault="003415CC" w:rsidP="003415CC">
      <w:pPr>
        <w:pStyle w:val="Virsraksts1"/>
        <w:numPr>
          <w:ilvl w:val="0"/>
          <w:numId w:val="0"/>
        </w:numPr>
        <w:ind w:left="567"/>
        <w:rPr>
          <w:bCs/>
          <w:color w:val="000000"/>
          <w:sz w:val="36"/>
          <w:szCs w:val="36"/>
        </w:rPr>
      </w:pPr>
      <w:r w:rsidRPr="004D7FD8">
        <w:rPr>
          <w:bCs/>
          <w:color w:val="000000"/>
          <w:sz w:val="36"/>
          <w:szCs w:val="36"/>
        </w:rPr>
        <w:lastRenderedPageBreak/>
        <w:t>I Veselības aprūpes nodrošināšana</w:t>
      </w:r>
    </w:p>
    <w:p w14:paraId="081C65BA" w14:textId="77777777" w:rsidR="003415CC" w:rsidRPr="003415CC" w:rsidRDefault="003415CC" w:rsidP="003415CC">
      <w:pPr>
        <w:autoSpaceDN w:val="0"/>
        <w:spacing w:before="100"/>
        <w:ind w:left="567"/>
        <w:textAlignment w:val="baseline"/>
        <w:rPr>
          <w:rFonts w:ascii="Times New Roman" w:hAnsi="Times New Roman" w:cs="Times New Roman"/>
          <w:color w:val="000000"/>
          <w:sz w:val="24"/>
          <w:szCs w:val="24"/>
        </w:rPr>
      </w:pPr>
      <w:r w:rsidRPr="003415CC">
        <w:rPr>
          <w:rFonts w:ascii="Times New Roman" w:hAnsi="Times New Roman" w:cs="Times New Roman"/>
          <w:color w:val="FF0000"/>
          <w:sz w:val="24"/>
          <w:szCs w:val="24"/>
          <w:lang w:val="en-GB" w:eastAsia="en-GB"/>
        </w:rPr>
        <w:t> </w:t>
      </w:r>
    </w:p>
    <w:p w14:paraId="44774AA4" w14:textId="77777777" w:rsidR="003415CC" w:rsidRPr="004D7FD8" w:rsidRDefault="003415CC" w:rsidP="004D7FD8">
      <w:pPr>
        <w:numPr>
          <w:ilvl w:val="0"/>
          <w:numId w:val="2"/>
        </w:numPr>
        <w:tabs>
          <w:tab w:val="left" w:pos="993"/>
        </w:tabs>
        <w:suppressAutoHyphens/>
        <w:spacing w:after="0" w:line="240" w:lineRule="auto"/>
        <w:jc w:val="center"/>
        <w:rPr>
          <w:rFonts w:ascii="Times New Roman" w:hAnsi="Times New Roman" w:cs="Times New Roman"/>
          <w:b/>
          <w:bCs/>
          <w:color w:val="000000"/>
          <w:sz w:val="32"/>
          <w:szCs w:val="32"/>
        </w:rPr>
      </w:pPr>
      <w:r w:rsidRPr="004D7FD8">
        <w:rPr>
          <w:rFonts w:ascii="Times New Roman" w:hAnsi="Times New Roman" w:cs="Times New Roman"/>
          <w:b/>
          <w:bCs/>
          <w:color w:val="000000"/>
          <w:sz w:val="32"/>
          <w:szCs w:val="32"/>
        </w:rPr>
        <w:t>Pamatpakalpojumā ietvertā primārās veselības aprūpes nodrošināšana.</w:t>
      </w:r>
    </w:p>
    <w:p w14:paraId="2F7746A7" w14:textId="77777777" w:rsidR="003415CC" w:rsidRPr="004D7FD8" w:rsidRDefault="003415CC" w:rsidP="004D7FD8">
      <w:pPr>
        <w:ind w:left="567"/>
        <w:jc w:val="center"/>
        <w:rPr>
          <w:rFonts w:ascii="Times New Roman" w:hAnsi="Times New Roman" w:cs="Times New Roman"/>
          <w:b/>
          <w:bCs/>
          <w:color w:val="000000"/>
          <w:sz w:val="32"/>
          <w:szCs w:val="32"/>
        </w:rPr>
      </w:pPr>
    </w:p>
    <w:p w14:paraId="0DDE3CAD"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 xml:space="preserve">Klientam, iestājoties uz pastāvīgu dzīvi Centrā, </w:t>
      </w:r>
      <w:r w:rsidRPr="003415CC">
        <w:rPr>
          <w:rFonts w:ascii="Times New Roman" w:hAnsi="Times New Roman" w:cs="Times New Roman"/>
          <w:sz w:val="24"/>
          <w:szCs w:val="24"/>
        </w:rPr>
        <w:t xml:space="preserve">tiek piedāvāta iespēja pārreģistrēties pie ģimenes ārsta, kurš apkalpo Centra Klientus. Klients tiek iepazīstināts ar ģimenes ārstu ne vēlāk kā divu nedēļu laikā pēc ierašanās Centrā un, ja abas puses piekrīt, tiek aizpildīta veidlapa “Vienošanās par reģistrāciju vai </w:t>
      </w:r>
      <w:proofErr w:type="spellStart"/>
      <w:r w:rsidRPr="003415CC">
        <w:rPr>
          <w:rFonts w:ascii="Times New Roman" w:hAnsi="Times New Roman" w:cs="Times New Roman"/>
          <w:sz w:val="24"/>
          <w:szCs w:val="24"/>
        </w:rPr>
        <w:t>pārreģistrāciju</w:t>
      </w:r>
      <w:proofErr w:type="spellEnd"/>
      <w:r w:rsidRPr="003415CC">
        <w:rPr>
          <w:rFonts w:ascii="Times New Roman" w:hAnsi="Times New Roman" w:cs="Times New Roman"/>
          <w:sz w:val="24"/>
          <w:szCs w:val="24"/>
        </w:rPr>
        <w:t xml:space="preserve"> pie ģimenes ārsta”. Ja klients pats nespēj aizpildīt veidlapu, to izdara ārsta palīgs.</w:t>
      </w:r>
    </w:p>
    <w:p w14:paraId="21CA81AE"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 xml:space="preserve">Ja klients nevēlas mainīt savu ģimenes ārstu, tad vizītes pie līdzšinējā ģimenes ārsta, nepieciešamās receptes un nosūtījumus klients vai viņa radinieki nodrošina paši.  </w:t>
      </w:r>
    </w:p>
    <w:p w14:paraId="70DDB8F7"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Apmeklējums pie ģimenes ārsta un/vai speciālistiem tiek nodrošināts pēc medicīniskām indikācijām, kā arī pēc saņemtās informācijas no klienta par veselības problēmām.</w:t>
      </w:r>
    </w:p>
    <w:p w14:paraId="050DC3E2"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sz w:val="24"/>
          <w:szCs w:val="24"/>
        </w:rPr>
        <w:t>Centrā klientu ģimenes ārsts apskata ne retāk kā 2 reizes gadā, bet pēc nepieciešamības biežāk.</w:t>
      </w:r>
    </w:p>
    <w:p w14:paraId="7C207B28"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 xml:space="preserve">Konsultācijas, vizītes pie ģimenes ārsta un/vai speciālista piesaka ārsta palīgs un/ vai </w:t>
      </w:r>
      <w:r w:rsidRPr="003415CC">
        <w:rPr>
          <w:rFonts w:ascii="Times New Roman" w:hAnsi="Times New Roman" w:cs="Times New Roman"/>
          <w:sz w:val="24"/>
          <w:szCs w:val="24"/>
        </w:rPr>
        <w:t>sociālais darbinieks un</w:t>
      </w:r>
      <w:r w:rsidRPr="003415CC">
        <w:rPr>
          <w:rFonts w:ascii="Times New Roman" w:hAnsi="Times New Roman" w:cs="Times New Roman"/>
          <w:color w:val="000000"/>
          <w:sz w:val="24"/>
          <w:szCs w:val="24"/>
        </w:rPr>
        <w:t xml:space="preserve"> veic ierakstu informācijas nodošanai aprūpes personālam. (pielikums Nr.1)</w:t>
      </w:r>
      <w:r w:rsidRPr="003415CC">
        <w:rPr>
          <w:rFonts w:ascii="Times New Roman" w:hAnsi="Times New Roman" w:cs="Times New Roman"/>
          <w:sz w:val="24"/>
          <w:szCs w:val="24"/>
        </w:rPr>
        <w:t>.</w:t>
      </w:r>
    </w:p>
    <w:p w14:paraId="0521A75E"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Klientiem zobārstniecības pakalpojumi  Centrā tiek nodrošināti tikai akūtos gadījumos, pārējos gadījumos maksā klients vai viņa piederīgie.</w:t>
      </w:r>
    </w:p>
    <w:p w14:paraId="771E821C"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Konsultācijas pie ģimenes ārsta un/ vai speciālista nodrošina ar Centra transportu.</w:t>
      </w:r>
    </w:p>
    <w:p w14:paraId="68725884"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Gadījumos, ja cilvēkam ir invaliditāte un viņš saņem braukšanas kompensāciju, ceļa izdevumus pie ģimenes ārsta un/ vai speciālistiem klients var segt pats.</w:t>
      </w:r>
    </w:p>
    <w:p w14:paraId="05BAB2F9" w14:textId="77777777" w:rsidR="003415CC" w:rsidRPr="003415CC" w:rsidRDefault="003415CC" w:rsidP="003415CC">
      <w:pPr>
        <w:numPr>
          <w:ilvl w:val="1"/>
          <w:numId w:val="2"/>
        </w:numPr>
        <w:tabs>
          <w:tab w:val="left" w:pos="1134"/>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color w:val="000000"/>
          <w:sz w:val="24"/>
          <w:szCs w:val="24"/>
        </w:rPr>
        <w:t>Klients, atrodoties Centrā, tiek nodrošināts ar ārsta nozīmētajiem primārās nepieciešamības medikamentiem, ņemot vērā piemērotāko, efektīvāko un izmaksu ziņā lētāko ārstēšanas veidu. Apstiprinātais pieļaujamais medikamentu izmaksu tarifs vienam klientam 1.50 EUR /diennaktī.</w:t>
      </w:r>
    </w:p>
    <w:p w14:paraId="6670A6F6" w14:textId="77777777" w:rsidR="003415CC" w:rsidRPr="003415CC" w:rsidRDefault="003415CC" w:rsidP="003415CC">
      <w:pPr>
        <w:numPr>
          <w:ilvl w:val="1"/>
          <w:numId w:val="2"/>
        </w:numPr>
        <w:tabs>
          <w:tab w:val="clear" w:pos="792"/>
          <w:tab w:val="num" w:pos="851"/>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sz w:val="24"/>
          <w:szCs w:val="24"/>
        </w:rPr>
        <w:t xml:space="preserve"> </w:t>
      </w:r>
      <w:r w:rsidRPr="003415CC">
        <w:rPr>
          <w:rFonts w:ascii="Times New Roman" w:hAnsi="Times New Roman" w:cs="Times New Roman"/>
          <w:color w:val="000000"/>
          <w:sz w:val="24"/>
          <w:szCs w:val="24"/>
        </w:rPr>
        <w:t xml:space="preserve">Kompensējamo zāļu sarakstā iekļautos medikamentus un </w:t>
      </w:r>
      <w:proofErr w:type="spellStart"/>
      <w:r w:rsidRPr="003415CC">
        <w:rPr>
          <w:rFonts w:ascii="Times New Roman" w:hAnsi="Times New Roman" w:cs="Times New Roman"/>
          <w:color w:val="000000"/>
          <w:sz w:val="24"/>
          <w:szCs w:val="24"/>
        </w:rPr>
        <w:t>inkontinences</w:t>
      </w:r>
      <w:proofErr w:type="spellEnd"/>
      <w:r w:rsidRPr="003415CC">
        <w:rPr>
          <w:rFonts w:ascii="Times New Roman" w:hAnsi="Times New Roman" w:cs="Times New Roman"/>
          <w:color w:val="000000"/>
          <w:sz w:val="24"/>
          <w:szCs w:val="24"/>
        </w:rPr>
        <w:t xml:space="preserve"> preces, normatīvajos aktos noteiktā kārtībā, izraksta ģimenes ārsts un/ vai speciālists.</w:t>
      </w:r>
    </w:p>
    <w:p w14:paraId="0AC22787" w14:textId="77777777" w:rsidR="003415CC" w:rsidRPr="003415CC" w:rsidRDefault="003415CC" w:rsidP="003415CC">
      <w:pPr>
        <w:tabs>
          <w:tab w:val="left" w:pos="432"/>
        </w:tabs>
        <w:ind w:left="567"/>
        <w:jc w:val="both"/>
        <w:rPr>
          <w:rFonts w:ascii="Times New Roman" w:hAnsi="Times New Roman" w:cs="Times New Roman"/>
          <w:color w:val="000000"/>
          <w:sz w:val="24"/>
          <w:szCs w:val="24"/>
        </w:rPr>
      </w:pPr>
    </w:p>
    <w:p w14:paraId="557318B2" w14:textId="77777777" w:rsidR="003415CC" w:rsidRPr="004D7FD8" w:rsidRDefault="003415CC" w:rsidP="003415CC">
      <w:pPr>
        <w:numPr>
          <w:ilvl w:val="0"/>
          <w:numId w:val="2"/>
        </w:numPr>
        <w:tabs>
          <w:tab w:val="left" w:pos="567"/>
          <w:tab w:val="left" w:pos="851"/>
        </w:tabs>
        <w:suppressAutoHyphens/>
        <w:spacing w:after="0" w:line="240" w:lineRule="auto"/>
        <w:jc w:val="both"/>
        <w:rPr>
          <w:rFonts w:ascii="Times New Roman" w:hAnsi="Times New Roman" w:cs="Times New Roman"/>
          <w:b/>
          <w:bCs/>
          <w:color w:val="000000"/>
          <w:sz w:val="32"/>
          <w:szCs w:val="32"/>
        </w:rPr>
      </w:pPr>
      <w:r w:rsidRPr="004D7FD8">
        <w:rPr>
          <w:rFonts w:ascii="Times New Roman" w:hAnsi="Times New Roman" w:cs="Times New Roman"/>
          <w:b/>
          <w:bCs/>
          <w:color w:val="000000"/>
          <w:sz w:val="32"/>
          <w:szCs w:val="32"/>
        </w:rPr>
        <w:t>Pilna pakalpojuma veselības aprūpes pasākumi.</w:t>
      </w:r>
    </w:p>
    <w:p w14:paraId="3B873669" w14:textId="77777777" w:rsidR="003415CC" w:rsidRPr="004D7FD8" w:rsidRDefault="003415CC" w:rsidP="003415CC">
      <w:pPr>
        <w:ind w:left="567"/>
        <w:jc w:val="both"/>
        <w:rPr>
          <w:rFonts w:ascii="Times New Roman" w:hAnsi="Times New Roman" w:cs="Times New Roman"/>
          <w:b/>
          <w:bCs/>
          <w:color w:val="000000"/>
          <w:sz w:val="32"/>
          <w:szCs w:val="32"/>
        </w:rPr>
      </w:pPr>
      <w:r w:rsidRPr="004D7FD8">
        <w:rPr>
          <w:rFonts w:ascii="Times New Roman" w:hAnsi="Times New Roman" w:cs="Times New Roman"/>
          <w:b/>
          <w:bCs/>
          <w:color w:val="000000"/>
          <w:sz w:val="32"/>
          <w:szCs w:val="32"/>
        </w:rPr>
        <w:t xml:space="preserve"> </w:t>
      </w:r>
    </w:p>
    <w:p w14:paraId="4D3F3A80" w14:textId="69F9415F" w:rsidR="003415CC" w:rsidRPr="003415CC" w:rsidRDefault="003415CC" w:rsidP="003415CC">
      <w:pPr>
        <w:widowControl w:val="0"/>
        <w:numPr>
          <w:ilvl w:val="1"/>
          <w:numId w:val="2"/>
        </w:numPr>
        <w:pBdr>
          <w:top w:val="nil"/>
          <w:left w:val="nil"/>
          <w:bottom w:val="nil"/>
          <w:right w:val="nil"/>
          <w:between w:val="nil"/>
        </w:pBdr>
        <w:shd w:val="clear" w:color="auto" w:fill="FFFFFF"/>
        <w:tabs>
          <w:tab w:val="clear" w:pos="792"/>
          <w:tab w:val="num" w:pos="1134"/>
        </w:tabs>
        <w:suppressAutoHyphens/>
        <w:spacing w:after="0" w:line="240" w:lineRule="auto"/>
        <w:ind w:left="709" w:firstLine="0"/>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Medikamentu nodrošināšana /limits līdz  2.00 EUR diennaktī:</w:t>
      </w:r>
    </w:p>
    <w:p w14:paraId="0DB430F9" w14:textId="77777777" w:rsidR="003415CC" w:rsidRPr="003415CC" w:rsidRDefault="003415CC" w:rsidP="003415CC">
      <w:pPr>
        <w:widowControl w:val="0"/>
        <w:numPr>
          <w:ilvl w:val="0"/>
          <w:numId w:val="3"/>
        </w:numPr>
        <w:pBdr>
          <w:top w:val="nil"/>
          <w:left w:val="nil"/>
          <w:bottom w:val="nil"/>
          <w:right w:val="nil"/>
          <w:between w:val="nil"/>
        </w:pBdr>
        <w:shd w:val="clear" w:color="auto" w:fill="FFFFFF"/>
        <w:suppressAutoHyphens/>
        <w:spacing w:after="0" w:line="240" w:lineRule="auto"/>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Centrs apmaksā tikai ārstējošā  ārsta  izrakstītās lētākās attiecīgā vispārīgā nosaukuma zāles, tai skaitā kompensējamo medikamentu valsts nekompensēto daļu (t.sk. pacienta maksājumu);</w:t>
      </w:r>
    </w:p>
    <w:p w14:paraId="54C76638" w14:textId="77777777" w:rsidR="003415CC" w:rsidRPr="003415CC" w:rsidRDefault="003415CC" w:rsidP="003415CC">
      <w:pPr>
        <w:widowControl w:val="0"/>
        <w:numPr>
          <w:ilvl w:val="0"/>
          <w:numId w:val="3"/>
        </w:numPr>
        <w:pBdr>
          <w:top w:val="nil"/>
          <w:left w:val="nil"/>
          <w:bottom w:val="nil"/>
          <w:right w:val="nil"/>
          <w:between w:val="nil"/>
        </w:pBdr>
        <w:shd w:val="clear" w:color="auto" w:fill="FFFFFF"/>
        <w:suppressAutoHyphens/>
        <w:spacing w:after="0" w:line="240" w:lineRule="auto"/>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Centrs apmaksā ārstējošā  ārsta  receptē noteiktos gadījumos izrakstītās konkrēta nosaukuma kompensējamās zāles (valsts nekompensēto daļu un pacienta maksājumu);</w:t>
      </w:r>
    </w:p>
    <w:p w14:paraId="00A9612B" w14:textId="2A14B718" w:rsidR="003415CC" w:rsidRPr="003415CC" w:rsidRDefault="003415CC" w:rsidP="003415CC">
      <w:pPr>
        <w:widowControl w:val="0"/>
        <w:numPr>
          <w:ilvl w:val="0"/>
          <w:numId w:val="3"/>
        </w:numPr>
        <w:pBdr>
          <w:top w:val="nil"/>
          <w:left w:val="nil"/>
          <w:bottom w:val="nil"/>
          <w:right w:val="nil"/>
          <w:between w:val="nil"/>
        </w:pBdr>
        <w:shd w:val="clear" w:color="auto" w:fill="FFFFFF"/>
        <w:suppressAutoHyphens/>
        <w:spacing w:after="0" w:line="240" w:lineRule="auto"/>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Centrs neapmaksā</w:t>
      </w:r>
      <w:r w:rsidRPr="003415CC">
        <w:rPr>
          <w:rFonts w:ascii="Times New Roman" w:hAnsi="Times New Roman" w:cs="Times New Roman"/>
          <w:b/>
          <w:color w:val="000000"/>
          <w:sz w:val="24"/>
          <w:szCs w:val="24"/>
          <w:lang w:eastAsia="lv-LV"/>
        </w:rPr>
        <w:t xml:space="preserve"> </w:t>
      </w:r>
      <w:r w:rsidRPr="003415CC">
        <w:rPr>
          <w:rFonts w:ascii="Times New Roman" w:hAnsi="Times New Roman" w:cs="Times New Roman"/>
          <w:color w:val="000000"/>
          <w:sz w:val="24"/>
          <w:szCs w:val="24"/>
          <w:lang w:eastAsia="lv-LV"/>
        </w:rPr>
        <w:t>zāles, kuras nav nozīmējis ārstējošais ārsts vai kuras klients ir iegādājies pats. Šādos gadījumos klients par zālēm maksā no saviem līdzekļiem</w:t>
      </w:r>
      <w:r w:rsidR="00DB29F0">
        <w:rPr>
          <w:rFonts w:ascii="Times New Roman" w:hAnsi="Times New Roman" w:cs="Times New Roman"/>
          <w:color w:val="000000"/>
          <w:sz w:val="24"/>
          <w:szCs w:val="24"/>
          <w:lang w:eastAsia="lv-LV"/>
        </w:rPr>
        <w:t xml:space="preserve">, </w:t>
      </w:r>
      <w:r w:rsidR="000E2316">
        <w:rPr>
          <w:rFonts w:ascii="Times New Roman" w:hAnsi="Times New Roman" w:cs="Times New Roman"/>
          <w:color w:val="000000"/>
          <w:sz w:val="24"/>
          <w:szCs w:val="24"/>
          <w:lang w:eastAsia="lv-LV"/>
        </w:rPr>
        <w:t>šādus medikamentus atļauts lietot tikai a</w:t>
      </w:r>
      <w:r w:rsidR="0048488D">
        <w:rPr>
          <w:rFonts w:ascii="Times New Roman" w:hAnsi="Times New Roman" w:cs="Times New Roman"/>
          <w:color w:val="000000"/>
          <w:sz w:val="24"/>
          <w:szCs w:val="24"/>
          <w:lang w:eastAsia="lv-LV"/>
        </w:rPr>
        <w:t>r ārsta palīga atļauju</w:t>
      </w:r>
      <w:r w:rsidR="00246E6D">
        <w:rPr>
          <w:rFonts w:ascii="Times New Roman" w:hAnsi="Times New Roman" w:cs="Times New Roman"/>
          <w:color w:val="000000"/>
          <w:sz w:val="24"/>
          <w:szCs w:val="24"/>
          <w:lang w:eastAsia="lv-LV"/>
        </w:rPr>
        <w:t>, lai novērtētu to lietderību.</w:t>
      </w:r>
    </w:p>
    <w:p w14:paraId="7D015488" w14:textId="77777777" w:rsidR="003415CC" w:rsidRPr="003415CC" w:rsidRDefault="003415CC" w:rsidP="003415CC">
      <w:pPr>
        <w:widowControl w:val="0"/>
        <w:numPr>
          <w:ilvl w:val="1"/>
          <w:numId w:val="2"/>
        </w:numPr>
        <w:pBdr>
          <w:top w:val="nil"/>
          <w:left w:val="nil"/>
          <w:bottom w:val="nil"/>
          <w:right w:val="nil"/>
          <w:between w:val="nil"/>
        </w:pBdr>
        <w:shd w:val="clear" w:color="auto" w:fill="FFFFFF"/>
        <w:tabs>
          <w:tab w:val="left" w:pos="1134"/>
        </w:tabs>
        <w:suppressAutoHyphens/>
        <w:spacing w:after="0" w:line="240" w:lineRule="auto"/>
        <w:ind w:hanging="83"/>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lastRenderedPageBreak/>
        <w:t>Centrs nodrošina:</w:t>
      </w:r>
    </w:p>
    <w:p w14:paraId="3714E22A" w14:textId="77777777" w:rsidR="003415CC" w:rsidRPr="003415CC" w:rsidRDefault="003415CC" w:rsidP="003415CC">
      <w:pPr>
        <w:widowControl w:val="0"/>
        <w:numPr>
          <w:ilvl w:val="0"/>
          <w:numId w:val="6"/>
        </w:numPr>
        <w:pBdr>
          <w:top w:val="nil"/>
          <w:left w:val="nil"/>
          <w:bottom w:val="nil"/>
          <w:right w:val="nil"/>
          <w:between w:val="nil"/>
        </w:pBdr>
        <w:shd w:val="clear" w:color="auto" w:fill="FFFFFF"/>
        <w:tabs>
          <w:tab w:val="left" w:pos="1701"/>
        </w:tabs>
        <w:suppressAutoHyphens/>
        <w:spacing w:after="0" w:line="240" w:lineRule="auto"/>
        <w:ind w:hanging="11"/>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ģimenes ārsta un citu ārstu speciālistu nozīmētos valsts apmaksātos laboratoriskos izmeklējumus;</w:t>
      </w:r>
    </w:p>
    <w:p w14:paraId="373534E8" w14:textId="77777777" w:rsidR="003415CC" w:rsidRPr="003415CC" w:rsidRDefault="003415CC" w:rsidP="003415CC">
      <w:pPr>
        <w:widowControl w:val="0"/>
        <w:numPr>
          <w:ilvl w:val="0"/>
          <w:numId w:val="6"/>
        </w:numPr>
        <w:pBdr>
          <w:top w:val="nil"/>
          <w:left w:val="nil"/>
          <w:bottom w:val="nil"/>
          <w:right w:val="nil"/>
          <w:between w:val="nil"/>
        </w:pBdr>
        <w:shd w:val="clear" w:color="auto" w:fill="FFFFFF"/>
        <w:tabs>
          <w:tab w:val="left" w:pos="1701"/>
        </w:tabs>
        <w:suppressAutoHyphens/>
        <w:spacing w:after="0" w:line="240" w:lineRule="auto"/>
        <w:ind w:hanging="11"/>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ģimenes ārsta un citu ārstu speciālistu nozīmētās medicīniskās manipulācijas/ procedūras</w:t>
      </w:r>
      <w:r w:rsidRPr="003415CC">
        <w:rPr>
          <w:rFonts w:ascii="Times New Roman" w:hAnsi="Times New Roman" w:cs="Times New Roman"/>
          <w:b/>
          <w:color w:val="000000"/>
          <w:sz w:val="24"/>
          <w:szCs w:val="24"/>
          <w:lang w:eastAsia="lv-LV"/>
        </w:rPr>
        <w:t xml:space="preserve"> </w:t>
      </w:r>
      <w:r w:rsidRPr="003415CC">
        <w:rPr>
          <w:rFonts w:ascii="Times New Roman" w:hAnsi="Times New Roman" w:cs="Times New Roman"/>
          <w:color w:val="000000"/>
          <w:sz w:val="24"/>
          <w:szCs w:val="24"/>
          <w:lang w:eastAsia="lv-LV"/>
        </w:rPr>
        <w:t xml:space="preserve">(piemēram, pārsiešanas, injekcijas, infūzijas, </w:t>
      </w:r>
      <w:proofErr w:type="spellStart"/>
      <w:r w:rsidRPr="003415CC">
        <w:rPr>
          <w:rFonts w:ascii="Times New Roman" w:hAnsi="Times New Roman" w:cs="Times New Roman"/>
          <w:color w:val="000000"/>
          <w:sz w:val="24"/>
          <w:szCs w:val="24"/>
          <w:lang w:eastAsia="lv-LV"/>
        </w:rPr>
        <w:t>stomas</w:t>
      </w:r>
      <w:proofErr w:type="spellEnd"/>
      <w:r w:rsidRPr="003415CC">
        <w:rPr>
          <w:rFonts w:ascii="Times New Roman" w:hAnsi="Times New Roman" w:cs="Times New Roman"/>
          <w:color w:val="000000"/>
          <w:sz w:val="24"/>
          <w:szCs w:val="24"/>
          <w:lang w:eastAsia="lv-LV"/>
        </w:rPr>
        <w:t xml:space="preserve"> aprūpe, urīna katetru aprūpe un nomaiņa). Pieejamības nodrošināšana valsts apmaksātiem veselības aprūpes pakalpojumiem (t.sk. valsts apmaksātajiem krūts vēža, dzemdes kakla un zarnu vēža profilaktiskajām pārbaudēm).</w:t>
      </w:r>
    </w:p>
    <w:p w14:paraId="0F3B8558" w14:textId="77777777" w:rsidR="003415CC" w:rsidRPr="003415CC" w:rsidRDefault="003415CC" w:rsidP="003415CC">
      <w:pPr>
        <w:widowControl w:val="0"/>
        <w:numPr>
          <w:ilvl w:val="1"/>
          <w:numId w:val="2"/>
        </w:numPr>
        <w:pBdr>
          <w:top w:val="nil"/>
          <w:left w:val="nil"/>
          <w:bottom w:val="nil"/>
          <w:right w:val="nil"/>
          <w:between w:val="nil"/>
        </w:pBdr>
        <w:shd w:val="clear" w:color="auto" w:fill="FFFFFF"/>
        <w:tabs>
          <w:tab w:val="left" w:pos="993"/>
          <w:tab w:val="left" w:pos="1134"/>
        </w:tabs>
        <w:suppressAutoHyphens/>
        <w:spacing w:after="0" w:line="240" w:lineRule="auto"/>
        <w:ind w:left="709" w:firstLine="0"/>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 xml:space="preserve">Zobu ārstēšanas organizēšana. Centrs nodrošina stomatologa pakalpojumus akūtos gadījumos. </w:t>
      </w:r>
    </w:p>
    <w:p w14:paraId="79774B5F" w14:textId="77777777" w:rsidR="003415CC" w:rsidRPr="003415CC" w:rsidRDefault="003415CC" w:rsidP="003415CC">
      <w:pPr>
        <w:widowControl w:val="0"/>
        <w:numPr>
          <w:ilvl w:val="1"/>
          <w:numId w:val="2"/>
        </w:numPr>
        <w:pBdr>
          <w:top w:val="nil"/>
          <w:left w:val="nil"/>
          <w:bottom w:val="nil"/>
          <w:right w:val="nil"/>
          <w:between w:val="nil"/>
        </w:pBdr>
        <w:shd w:val="clear" w:color="auto" w:fill="FFFFFF"/>
        <w:tabs>
          <w:tab w:val="left" w:pos="993"/>
          <w:tab w:val="left" w:pos="1134"/>
        </w:tabs>
        <w:suppressAutoHyphens/>
        <w:spacing w:after="0" w:line="240" w:lineRule="auto"/>
        <w:ind w:left="709" w:firstLine="0"/>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Zobu ķirurģija un zobu protezēšanas organizēšana:</w:t>
      </w:r>
    </w:p>
    <w:p w14:paraId="70936382" w14:textId="77777777" w:rsidR="003415CC" w:rsidRPr="003415CC" w:rsidRDefault="003415CC" w:rsidP="003415CC">
      <w:pPr>
        <w:widowControl w:val="0"/>
        <w:pBdr>
          <w:top w:val="nil"/>
          <w:left w:val="nil"/>
          <w:bottom w:val="nil"/>
          <w:right w:val="nil"/>
          <w:between w:val="nil"/>
        </w:pBdr>
        <w:shd w:val="clear" w:color="auto" w:fill="FFFFFF"/>
        <w:tabs>
          <w:tab w:val="left" w:pos="993"/>
          <w:tab w:val="left" w:pos="1134"/>
        </w:tabs>
        <w:ind w:left="709"/>
        <w:jc w:val="both"/>
        <w:rPr>
          <w:rFonts w:ascii="Times New Roman" w:hAnsi="Times New Roman" w:cs="Times New Roman"/>
          <w:sz w:val="24"/>
          <w:szCs w:val="24"/>
        </w:rPr>
      </w:pPr>
      <w:r w:rsidRPr="003415CC">
        <w:rPr>
          <w:rFonts w:ascii="Times New Roman" w:hAnsi="Times New Roman" w:cs="Times New Roman"/>
          <w:sz w:val="24"/>
          <w:szCs w:val="24"/>
        </w:rPr>
        <w:t>Atbilstoši klientu vajadzībām un saskaņā ar</w:t>
      </w:r>
      <w:r w:rsidRPr="003415CC">
        <w:rPr>
          <w:rFonts w:ascii="Times New Roman" w:hAnsi="Times New Roman" w:cs="Times New Roman"/>
          <w:color w:val="000000"/>
          <w:sz w:val="24"/>
          <w:szCs w:val="24"/>
          <w:lang w:eastAsia="lv-LV"/>
        </w:rPr>
        <w:t xml:space="preserve"> </w:t>
      </w:r>
      <w:r w:rsidRPr="003415CC">
        <w:rPr>
          <w:rFonts w:ascii="Times New Roman" w:hAnsi="Times New Roman" w:cs="Times New Roman"/>
          <w:color w:val="000000"/>
          <w:sz w:val="24"/>
          <w:szCs w:val="24"/>
        </w:rPr>
        <w:t xml:space="preserve">medicīnas personāla un </w:t>
      </w:r>
      <w:r w:rsidRPr="003415CC">
        <w:rPr>
          <w:rFonts w:ascii="Times New Roman" w:hAnsi="Times New Roman" w:cs="Times New Roman"/>
          <w:sz w:val="24"/>
          <w:szCs w:val="24"/>
        </w:rPr>
        <w:t xml:space="preserve">sociālā darbinieka </w:t>
      </w:r>
      <w:proofErr w:type="spellStart"/>
      <w:r w:rsidRPr="003415CC">
        <w:rPr>
          <w:rFonts w:ascii="Times New Roman" w:hAnsi="Times New Roman" w:cs="Times New Roman"/>
          <w:sz w:val="24"/>
          <w:szCs w:val="24"/>
        </w:rPr>
        <w:t>izvērtējumu</w:t>
      </w:r>
      <w:proofErr w:type="spellEnd"/>
      <w:r w:rsidRPr="003415CC">
        <w:rPr>
          <w:rFonts w:ascii="Times New Roman" w:hAnsi="Times New Roman" w:cs="Times New Roman"/>
          <w:color w:val="000000"/>
          <w:sz w:val="24"/>
          <w:szCs w:val="24"/>
        </w:rPr>
        <w:t>, tiek izveidots saraksts, pēc kura,</w:t>
      </w:r>
      <w:r w:rsidRPr="003415CC">
        <w:rPr>
          <w:rFonts w:ascii="Times New Roman" w:hAnsi="Times New Roman" w:cs="Times New Roman"/>
          <w:sz w:val="24"/>
          <w:szCs w:val="24"/>
        </w:rPr>
        <w:t xml:space="preserve"> rindas kārtībā, vismaz 1x 3 gados 1 klientam (vidēji 1 personai līdz EUR 300 vienā reizē) tiek nodrošināts pakalpojums.</w:t>
      </w:r>
    </w:p>
    <w:p w14:paraId="615D76EC" w14:textId="77777777" w:rsidR="003415CC" w:rsidRPr="003415CC" w:rsidRDefault="003415CC" w:rsidP="003415CC">
      <w:pPr>
        <w:widowControl w:val="0"/>
        <w:pBdr>
          <w:top w:val="nil"/>
          <w:left w:val="nil"/>
          <w:bottom w:val="nil"/>
          <w:right w:val="nil"/>
          <w:between w:val="nil"/>
        </w:pBdr>
        <w:shd w:val="clear" w:color="auto" w:fill="FFFFFF"/>
        <w:tabs>
          <w:tab w:val="left" w:pos="993"/>
          <w:tab w:val="left" w:pos="1134"/>
        </w:tabs>
        <w:ind w:left="709"/>
        <w:jc w:val="both"/>
        <w:rPr>
          <w:rFonts w:ascii="Times New Roman" w:hAnsi="Times New Roman" w:cs="Times New Roman"/>
          <w:sz w:val="24"/>
          <w:szCs w:val="24"/>
        </w:rPr>
      </w:pPr>
    </w:p>
    <w:p w14:paraId="59A82FF2" w14:textId="77777777" w:rsidR="003415CC" w:rsidRPr="003415CC" w:rsidRDefault="003415CC" w:rsidP="003415CC">
      <w:pPr>
        <w:widowControl w:val="0"/>
        <w:pBdr>
          <w:top w:val="nil"/>
          <w:left w:val="nil"/>
          <w:bottom w:val="nil"/>
          <w:right w:val="nil"/>
          <w:between w:val="nil"/>
        </w:pBdr>
        <w:shd w:val="clear" w:color="auto" w:fill="FFFFFF"/>
        <w:tabs>
          <w:tab w:val="left" w:pos="993"/>
          <w:tab w:val="left" w:pos="1134"/>
        </w:tabs>
        <w:ind w:left="709"/>
        <w:jc w:val="both"/>
        <w:rPr>
          <w:rFonts w:ascii="Times New Roman" w:hAnsi="Times New Roman" w:cs="Times New Roman"/>
          <w:sz w:val="24"/>
          <w:szCs w:val="24"/>
        </w:rPr>
      </w:pPr>
      <w:r w:rsidRPr="003415CC">
        <w:rPr>
          <w:rFonts w:ascii="Times New Roman" w:hAnsi="Times New Roman" w:cs="Times New Roman"/>
          <w:sz w:val="24"/>
          <w:szCs w:val="24"/>
        </w:rPr>
        <w:t xml:space="preserve">Nepieciešamības gadījumā gada laikā protezēšanas un salūzušu protēžu remontam pakalpojumu nodrošina sekojošam klientu skaitam: </w:t>
      </w:r>
    </w:p>
    <w:p w14:paraId="24444C8E" w14:textId="06F15183" w:rsidR="003415CC" w:rsidRPr="003415CC" w:rsidRDefault="003415CC" w:rsidP="003415CC">
      <w:pPr>
        <w:widowControl w:val="0"/>
        <w:numPr>
          <w:ilvl w:val="0"/>
          <w:numId w:val="7"/>
        </w:numPr>
        <w:pBdr>
          <w:top w:val="nil"/>
          <w:left w:val="nil"/>
          <w:bottom w:val="nil"/>
          <w:right w:val="nil"/>
          <w:between w:val="nil"/>
        </w:pBdr>
        <w:shd w:val="clear" w:color="auto" w:fill="FFFFFF"/>
        <w:tabs>
          <w:tab w:val="left" w:pos="993"/>
          <w:tab w:val="left" w:pos="1134"/>
        </w:tabs>
        <w:suppressAutoHyphens/>
        <w:spacing w:after="0" w:line="240" w:lineRule="auto"/>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 xml:space="preserve">līdz 2 personām, ja pilna pakalpojuma Klientu vietu skaits Centrā ir </w:t>
      </w:r>
      <w:r>
        <w:rPr>
          <w:rFonts w:ascii="Times New Roman" w:hAnsi="Times New Roman" w:cs="Times New Roman"/>
          <w:color w:val="000000"/>
          <w:sz w:val="24"/>
          <w:szCs w:val="24"/>
          <w:lang w:eastAsia="lv-LV"/>
        </w:rPr>
        <w:t>16</w:t>
      </w:r>
    </w:p>
    <w:p w14:paraId="6B399DCE" w14:textId="77777777" w:rsidR="003415CC" w:rsidRPr="003415CC" w:rsidRDefault="003415CC" w:rsidP="003415CC">
      <w:pPr>
        <w:widowControl w:val="0"/>
        <w:numPr>
          <w:ilvl w:val="1"/>
          <w:numId w:val="2"/>
        </w:numPr>
        <w:pBdr>
          <w:top w:val="nil"/>
          <w:left w:val="nil"/>
          <w:bottom w:val="nil"/>
          <w:right w:val="nil"/>
          <w:between w:val="nil"/>
        </w:pBdr>
        <w:shd w:val="clear" w:color="auto" w:fill="FFFFFF"/>
        <w:tabs>
          <w:tab w:val="left" w:pos="993"/>
          <w:tab w:val="left" w:pos="1134"/>
        </w:tabs>
        <w:suppressAutoHyphens/>
        <w:spacing w:after="0" w:line="240" w:lineRule="auto"/>
        <w:ind w:left="709" w:firstLine="0"/>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rPr>
        <w:t xml:space="preserve">Briļļu (rāmīšu, optisko lēcu u.t.t.) nodrošināšana. </w:t>
      </w:r>
      <w:bookmarkStart w:id="0" w:name="_Hlk505685659"/>
      <w:r w:rsidRPr="003415CC">
        <w:rPr>
          <w:rFonts w:ascii="Times New Roman" w:hAnsi="Times New Roman" w:cs="Times New Roman"/>
          <w:sz w:val="24"/>
          <w:szCs w:val="24"/>
        </w:rPr>
        <w:t>Atbilstoši klientu vajadzībām un saskaņā ar</w:t>
      </w:r>
      <w:r w:rsidRPr="003415CC">
        <w:rPr>
          <w:rFonts w:ascii="Times New Roman" w:hAnsi="Times New Roman" w:cs="Times New Roman"/>
          <w:color w:val="000000"/>
          <w:sz w:val="24"/>
          <w:szCs w:val="24"/>
          <w:lang w:eastAsia="lv-LV"/>
        </w:rPr>
        <w:t xml:space="preserve"> </w:t>
      </w:r>
      <w:r w:rsidRPr="003415CC">
        <w:rPr>
          <w:rFonts w:ascii="Times New Roman" w:hAnsi="Times New Roman" w:cs="Times New Roman"/>
          <w:color w:val="000000"/>
          <w:sz w:val="24"/>
          <w:szCs w:val="24"/>
        </w:rPr>
        <w:t xml:space="preserve">medicīnas personāla un </w:t>
      </w:r>
      <w:r w:rsidRPr="003415CC">
        <w:rPr>
          <w:rFonts w:ascii="Times New Roman" w:hAnsi="Times New Roman" w:cs="Times New Roman"/>
          <w:sz w:val="24"/>
          <w:szCs w:val="24"/>
        </w:rPr>
        <w:t>sociālā darbinieka</w:t>
      </w:r>
      <w:r w:rsidRPr="003415CC">
        <w:rPr>
          <w:rFonts w:ascii="Times New Roman" w:hAnsi="Times New Roman" w:cs="Times New Roman"/>
          <w:color w:val="000000"/>
          <w:sz w:val="24"/>
          <w:szCs w:val="24"/>
        </w:rPr>
        <w:t xml:space="preserve"> </w:t>
      </w:r>
      <w:proofErr w:type="spellStart"/>
      <w:r w:rsidRPr="003415CC">
        <w:rPr>
          <w:rFonts w:ascii="Times New Roman" w:hAnsi="Times New Roman" w:cs="Times New Roman"/>
          <w:color w:val="000000"/>
          <w:sz w:val="24"/>
          <w:szCs w:val="24"/>
        </w:rPr>
        <w:t>izvērtējumu</w:t>
      </w:r>
      <w:proofErr w:type="spellEnd"/>
      <w:r w:rsidRPr="003415CC">
        <w:rPr>
          <w:rFonts w:ascii="Times New Roman" w:hAnsi="Times New Roman" w:cs="Times New Roman"/>
          <w:sz w:val="24"/>
          <w:szCs w:val="24"/>
        </w:rPr>
        <w:t>,</w:t>
      </w:r>
      <w:r w:rsidRPr="003415CC">
        <w:rPr>
          <w:rFonts w:ascii="Times New Roman" w:hAnsi="Times New Roman" w:cs="Times New Roman"/>
          <w:color w:val="000000"/>
          <w:sz w:val="24"/>
          <w:szCs w:val="24"/>
        </w:rPr>
        <w:t xml:space="preserve"> </w:t>
      </w:r>
      <w:bookmarkEnd w:id="0"/>
      <w:r w:rsidRPr="003415CC">
        <w:rPr>
          <w:rFonts w:ascii="Times New Roman" w:hAnsi="Times New Roman" w:cs="Times New Roman"/>
          <w:color w:val="000000"/>
          <w:sz w:val="24"/>
          <w:szCs w:val="24"/>
        </w:rPr>
        <w:t>tiek izveidots saraksts, pēc kura,</w:t>
      </w:r>
      <w:r w:rsidRPr="003415CC">
        <w:rPr>
          <w:rFonts w:ascii="Times New Roman" w:hAnsi="Times New Roman" w:cs="Times New Roman"/>
          <w:sz w:val="24"/>
          <w:szCs w:val="24"/>
        </w:rPr>
        <w:t xml:space="preserve"> rindas kārtībā, vismaz 1 x 3 gados 1 klientam (vidēji 1 personai EUR 55 vienā reizē) tiek nodrošināts pakalpojums.</w:t>
      </w:r>
    </w:p>
    <w:p w14:paraId="1C67C6D9" w14:textId="77777777" w:rsidR="003415CC" w:rsidRPr="003415CC" w:rsidRDefault="003415CC" w:rsidP="003415CC">
      <w:pPr>
        <w:widowControl w:val="0"/>
        <w:numPr>
          <w:ilvl w:val="1"/>
          <w:numId w:val="2"/>
        </w:numPr>
        <w:pBdr>
          <w:top w:val="nil"/>
          <w:left w:val="nil"/>
          <w:bottom w:val="nil"/>
          <w:right w:val="nil"/>
          <w:between w:val="nil"/>
        </w:pBdr>
        <w:shd w:val="clear" w:color="auto" w:fill="FFFFFF"/>
        <w:tabs>
          <w:tab w:val="left" w:pos="993"/>
          <w:tab w:val="left" w:pos="1134"/>
        </w:tabs>
        <w:suppressAutoHyphens/>
        <w:spacing w:after="0" w:line="240" w:lineRule="auto"/>
        <w:ind w:left="709" w:firstLine="0"/>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 xml:space="preserve">Pēdu aprūpes nodrošināšana. </w:t>
      </w:r>
      <w:r w:rsidRPr="003415CC">
        <w:rPr>
          <w:rFonts w:ascii="Times New Roman" w:hAnsi="Times New Roman" w:cs="Times New Roman"/>
          <w:color w:val="000000"/>
          <w:sz w:val="24"/>
          <w:szCs w:val="24"/>
        </w:rPr>
        <w:t>Atbilstoši klientu vajadzībām un saskaņā ar</w:t>
      </w:r>
      <w:r w:rsidRPr="003415CC">
        <w:rPr>
          <w:rFonts w:ascii="Times New Roman" w:hAnsi="Times New Roman" w:cs="Times New Roman"/>
          <w:color w:val="000000"/>
          <w:sz w:val="24"/>
          <w:szCs w:val="24"/>
          <w:lang w:eastAsia="lv-LV"/>
        </w:rPr>
        <w:t xml:space="preserve"> </w:t>
      </w:r>
      <w:r w:rsidRPr="003415CC">
        <w:rPr>
          <w:rFonts w:ascii="Times New Roman" w:hAnsi="Times New Roman" w:cs="Times New Roman"/>
          <w:color w:val="000000"/>
          <w:sz w:val="24"/>
          <w:szCs w:val="24"/>
        </w:rPr>
        <w:t xml:space="preserve">medicīnas personāla un </w:t>
      </w:r>
      <w:r w:rsidRPr="003415CC">
        <w:rPr>
          <w:rFonts w:ascii="Times New Roman" w:hAnsi="Times New Roman" w:cs="Times New Roman"/>
          <w:sz w:val="24"/>
          <w:szCs w:val="24"/>
        </w:rPr>
        <w:t xml:space="preserve">sociālā darbinieka </w:t>
      </w:r>
      <w:proofErr w:type="spellStart"/>
      <w:r w:rsidRPr="003415CC">
        <w:rPr>
          <w:rFonts w:ascii="Times New Roman" w:hAnsi="Times New Roman" w:cs="Times New Roman"/>
          <w:sz w:val="24"/>
          <w:szCs w:val="24"/>
        </w:rPr>
        <w:t>izvērtējumu</w:t>
      </w:r>
      <w:proofErr w:type="spellEnd"/>
      <w:r w:rsidRPr="003415CC">
        <w:rPr>
          <w:rFonts w:ascii="Times New Roman" w:hAnsi="Times New Roman" w:cs="Times New Roman"/>
          <w:color w:val="000000"/>
          <w:sz w:val="24"/>
          <w:szCs w:val="24"/>
        </w:rPr>
        <w:t>, tiek izveidots saraksts, pēc kura, rindas kārtībā, vismaz 3 personām gadā (vidēji 1 personai līdz EUR 15 vienā reizē) tiek nodrošināts pakalpojums.</w:t>
      </w:r>
    </w:p>
    <w:p w14:paraId="54443298" w14:textId="77777777" w:rsidR="003415CC" w:rsidRPr="003415CC" w:rsidRDefault="003415CC" w:rsidP="003415CC">
      <w:pPr>
        <w:widowControl w:val="0"/>
        <w:numPr>
          <w:ilvl w:val="1"/>
          <w:numId w:val="2"/>
        </w:numPr>
        <w:pBdr>
          <w:top w:val="nil"/>
          <w:left w:val="nil"/>
          <w:bottom w:val="nil"/>
          <w:right w:val="nil"/>
          <w:between w:val="nil"/>
        </w:pBdr>
        <w:shd w:val="clear" w:color="auto" w:fill="FFFFFF"/>
        <w:tabs>
          <w:tab w:val="left" w:pos="993"/>
          <w:tab w:val="left" w:pos="1134"/>
        </w:tabs>
        <w:suppressAutoHyphens/>
        <w:spacing w:after="0" w:line="240" w:lineRule="auto"/>
        <w:ind w:left="709" w:firstLine="0"/>
        <w:jc w:val="both"/>
        <w:rPr>
          <w:rFonts w:ascii="Times New Roman" w:hAnsi="Times New Roman" w:cs="Times New Roman"/>
          <w:color w:val="000000"/>
          <w:sz w:val="24"/>
          <w:szCs w:val="24"/>
          <w:lang w:eastAsia="lv-LV"/>
        </w:rPr>
      </w:pPr>
      <w:r w:rsidRPr="003415CC">
        <w:rPr>
          <w:rFonts w:ascii="Times New Roman" w:hAnsi="Times New Roman" w:cs="Times New Roman"/>
          <w:color w:val="000000"/>
          <w:sz w:val="24"/>
          <w:szCs w:val="24"/>
          <w:lang w:eastAsia="lv-LV"/>
        </w:rPr>
        <w:t>Visos citos gadījumos klients par veselības aprūpes pakalpojumu maksā no saviem līdzekļiem.</w:t>
      </w:r>
    </w:p>
    <w:p w14:paraId="5755E129" w14:textId="77777777" w:rsidR="003415CC" w:rsidRPr="003415CC" w:rsidRDefault="003415CC" w:rsidP="003415CC">
      <w:pPr>
        <w:tabs>
          <w:tab w:val="left" w:pos="432"/>
        </w:tabs>
        <w:ind w:left="567"/>
        <w:rPr>
          <w:rFonts w:ascii="Times New Roman" w:hAnsi="Times New Roman" w:cs="Times New Roman"/>
          <w:color w:val="0000FF"/>
          <w:sz w:val="24"/>
          <w:szCs w:val="24"/>
        </w:rPr>
      </w:pPr>
    </w:p>
    <w:p w14:paraId="14ABC9F9" w14:textId="77777777" w:rsidR="003415CC" w:rsidRPr="003415CC" w:rsidRDefault="003415CC" w:rsidP="003415CC">
      <w:pPr>
        <w:tabs>
          <w:tab w:val="left" w:pos="432"/>
        </w:tabs>
        <w:ind w:left="567"/>
        <w:rPr>
          <w:rFonts w:ascii="Times New Roman" w:hAnsi="Times New Roman" w:cs="Times New Roman"/>
          <w:color w:val="0000FF"/>
          <w:sz w:val="24"/>
          <w:szCs w:val="24"/>
        </w:rPr>
      </w:pPr>
    </w:p>
    <w:p w14:paraId="1D701466" w14:textId="77777777" w:rsidR="003415CC" w:rsidRPr="00B81121" w:rsidRDefault="003415CC" w:rsidP="002C3D57">
      <w:pPr>
        <w:numPr>
          <w:ilvl w:val="0"/>
          <w:numId w:val="2"/>
        </w:numPr>
        <w:shd w:val="clear" w:color="auto" w:fill="FFFFFF" w:themeFill="background1"/>
        <w:tabs>
          <w:tab w:val="left" w:pos="432"/>
        </w:tabs>
        <w:suppressAutoHyphens/>
        <w:spacing w:after="0" w:line="240" w:lineRule="auto"/>
        <w:jc w:val="both"/>
        <w:rPr>
          <w:rFonts w:ascii="Times New Roman" w:hAnsi="Times New Roman" w:cs="Times New Roman"/>
          <w:b/>
          <w:bCs/>
          <w:color w:val="000000"/>
          <w:sz w:val="32"/>
          <w:szCs w:val="32"/>
        </w:rPr>
      </w:pPr>
      <w:r w:rsidRPr="00B81121">
        <w:rPr>
          <w:rFonts w:ascii="Times New Roman" w:hAnsi="Times New Roman" w:cs="Times New Roman"/>
          <w:b/>
          <w:bCs/>
          <w:color w:val="000000"/>
          <w:sz w:val="32"/>
          <w:szCs w:val="32"/>
        </w:rPr>
        <w:t>Pirmās un neatliekamās medicīniskā palīdzības nodrošināšana.</w:t>
      </w:r>
    </w:p>
    <w:p w14:paraId="6FCB56B5" w14:textId="77777777" w:rsidR="003415CC" w:rsidRPr="00B81121" w:rsidRDefault="003415CC" w:rsidP="002C3D57">
      <w:pPr>
        <w:shd w:val="clear" w:color="auto" w:fill="FFFFFF" w:themeFill="background1"/>
        <w:tabs>
          <w:tab w:val="left" w:pos="432"/>
        </w:tabs>
        <w:ind w:left="567"/>
        <w:rPr>
          <w:rFonts w:ascii="Times New Roman" w:hAnsi="Times New Roman" w:cs="Times New Roman"/>
          <w:b/>
          <w:bCs/>
          <w:color w:val="000000"/>
          <w:sz w:val="32"/>
          <w:szCs w:val="32"/>
        </w:rPr>
      </w:pPr>
    </w:p>
    <w:p w14:paraId="66CA4CCC" w14:textId="43931ADD" w:rsidR="003415CC" w:rsidRPr="003415CC" w:rsidRDefault="003415CC" w:rsidP="003415CC">
      <w:pPr>
        <w:pStyle w:val="Sarakstarindkopa"/>
        <w:numPr>
          <w:ilvl w:val="1"/>
          <w:numId w:val="2"/>
        </w:numPr>
        <w:tabs>
          <w:tab w:val="clear" w:pos="792"/>
          <w:tab w:val="left" w:pos="432"/>
          <w:tab w:val="num" w:pos="993"/>
        </w:tabs>
        <w:ind w:left="567" w:firstLine="0"/>
        <w:rPr>
          <w:rFonts w:ascii="Times New Roman" w:hAnsi="Times New Roman"/>
          <w:color w:val="000000"/>
          <w:sz w:val="24"/>
          <w:szCs w:val="24"/>
        </w:rPr>
      </w:pPr>
      <w:r w:rsidRPr="003415CC">
        <w:rPr>
          <w:rFonts w:ascii="Times New Roman" w:hAnsi="Times New Roman"/>
          <w:sz w:val="24"/>
          <w:szCs w:val="24"/>
        </w:rPr>
        <w:t xml:space="preserve">Pirmo palīdzību klientiem  sniedz aprūpētājas, nekavējoties informējot medicīnas māsu, kura, izvērtējot situāciju, organizē medicīniskās palīdzības nodrošināšanu – </w:t>
      </w:r>
      <w:r w:rsidRPr="003415CC">
        <w:rPr>
          <w:rFonts w:ascii="Times New Roman" w:hAnsi="Times New Roman"/>
          <w:color w:val="000000"/>
          <w:sz w:val="24"/>
          <w:szCs w:val="24"/>
        </w:rPr>
        <w:t>konsultējoties ar ģimenes ārstu,</w:t>
      </w:r>
      <w:r w:rsidRPr="003415CC">
        <w:rPr>
          <w:rFonts w:ascii="Times New Roman" w:hAnsi="Times New Roman"/>
          <w:sz w:val="24"/>
          <w:szCs w:val="24"/>
        </w:rPr>
        <w:t xml:space="preserve"> sniedz pati</w:t>
      </w:r>
      <w:r w:rsidRPr="003415CC">
        <w:rPr>
          <w:rFonts w:ascii="Times New Roman" w:hAnsi="Times New Roman"/>
          <w:color w:val="000000"/>
          <w:sz w:val="24"/>
          <w:szCs w:val="24"/>
        </w:rPr>
        <w:t xml:space="preserve"> un/vai izsaucot neatliekamās medicīniskā palīdzības dienestu pa tālruni 11</w:t>
      </w:r>
      <w:r w:rsidR="00C30FBF">
        <w:rPr>
          <w:rFonts w:ascii="Times New Roman" w:hAnsi="Times New Roman"/>
          <w:color w:val="000000"/>
          <w:sz w:val="24"/>
          <w:szCs w:val="24"/>
        </w:rPr>
        <w:t>3</w:t>
      </w:r>
      <w:r w:rsidRPr="003415CC">
        <w:rPr>
          <w:rFonts w:ascii="Times New Roman" w:hAnsi="Times New Roman"/>
          <w:color w:val="000000"/>
          <w:sz w:val="24"/>
          <w:szCs w:val="24"/>
        </w:rPr>
        <w:t xml:space="preserve">. </w:t>
      </w:r>
    </w:p>
    <w:p w14:paraId="79F10F70" w14:textId="29732507" w:rsidR="003415CC" w:rsidRPr="003415CC" w:rsidRDefault="003415CC" w:rsidP="003415CC">
      <w:pPr>
        <w:pStyle w:val="Sarakstarindkopa"/>
        <w:numPr>
          <w:ilvl w:val="1"/>
          <w:numId w:val="2"/>
        </w:numPr>
        <w:tabs>
          <w:tab w:val="clear" w:pos="792"/>
          <w:tab w:val="left" w:pos="432"/>
          <w:tab w:val="num" w:pos="993"/>
        </w:tabs>
        <w:ind w:left="567" w:firstLine="0"/>
        <w:rPr>
          <w:rFonts w:ascii="Times New Roman" w:hAnsi="Times New Roman"/>
          <w:color w:val="000000"/>
          <w:sz w:val="24"/>
          <w:szCs w:val="24"/>
        </w:rPr>
      </w:pPr>
      <w:r w:rsidRPr="003415CC">
        <w:rPr>
          <w:rFonts w:ascii="Times New Roman" w:hAnsi="Times New Roman"/>
          <w:color w:val="000000"/>
          <w:sz w:val="24"/>
          <w:szCs w:val="24"/>
        </w:rPr>
        <w:t>Gadījumos, kad medicīnas māsa nav iestādē, šo pienākumu veic atbildīgā  aprūpētāja.</w:t>
      </w:r>
    </w:p>
    <w:p w14:paraId="2FEA3A05" w14:textId="71486259" w:rsidR="003415CC" w:rsidRDefault="003415CC" w:rsidP="003415CC">
      <w:pPr>
        <w:pStyle w:val="Sarakstarindkopa"/>
        <w:numPr>
          <w:ilvl w:val="1"/>
          <w:numId w:val="2"/>
        </w:numPr>
        <w:tabs>
          <w:tab w:val="clear" w:pos="792"/>
          <w:tab w:val="num" w:pos="993"/>
        </w:tabs>
        <w:ind w:left="567" w:firstLine="0"/>
        <w:rPr>
          <w:rFonts w:ascii="Times New Roman" w:hAnsi="Times New Roman"/>
          <w:sz w:val="24"/>
          <w:szCs w:val="24"/>
        </w:rPr>
      </w:pPr>
      <w:r w:rsidRPr="003415CC">
        <w:rPr>
          <w:rFonts w:ascii="Times New Roman" w:hAnsi="Times New Roman"/>
          <w:sz w:val="24"/>
          <w:szCs w:val="24"/>
        </w:rPr>
        <w:t>Pirmās palīdzības sniegšanai nepieciešamais materiālu minimums (aptieciņa) atrodas pie aprūpēt</w:t>
      </w:r>
      <w:r>
        <w:rPr>
          <w:rFonts w:ascii="Times New Roman" w:hAnsi="Times New Roman"/>
          <w:sz w:val="24"/>
          <w:szCs w:val="24"/>
        </w:rPr>
        <w:t>ā</w:t>
      </w:r>
      <w:r w:rsidRPr="003415CC">
        <w:rPr>
          <w:rFonts w:ascii="Times New Roman" w:hAnsi="Times New Roman"/>
          <w:sz w:val="24"/>
          <w:szCs w:val="24"/>
        </w:rPr>
        <w:t>jas</w:t>
      </w:r>
    </w:p>
    <w:p w14:paraId="00F1D93C" w14:textId="4825FE2D" w:rsidR="003A2F27" w:rsidRPr="003415CC" w:rsidRDefault="00A14C22" w:rsidP="003415CC">
      <w:pPr>
        <w:pStyle w:val="Sarakstarindkopa"/>
        <w:numPr>
          <w:ilvl w:val="1"/>
          <w:numId w:val="2"/>
        </w:numPr>
        <w:tabs>
          <w:tab w:val="clear" w:pos="792"/>
          <w:tab w:val="num" w:pos="993"/>
        </w:tabs>
        <w:ind w:left="567" w:firstLine="0"/>
        <w:rPr>
          <w:rFonts w:ascii="Times New Roman" w:hAnsi="Times New Roman"/>
          <w:sz w:val="24"/>
          <w:szCs w:val="24"/>
        </w:rPr>
      </w:pPr>
      <w:r>
        <w:rPr>
          <w:rFonts w:ascii="Times New Roman" w:hAnsi="Times New Roman"/>
          <w:sz w:val="24"/>
          <w:szCs w:val="24"/>
        </w:rPr>
        <w:t>Personāls</w:t>
      </w:r>
      <w:r w:rsidR="00647E3D">
        <w:rPr>
          <w:rFonts w:ascii="Times New Roman" w:hAnsi="Times New Roman"/>
          <w:sz w:val="24"/>
          <w:szCs w:val="24"/>
        </w:rPr>
        <w:t>,</w:t>
      </w:r>
      <w:r>
        <w:rPr>
          <w:rFonts w:ascii="Times New Roman" w:hAnsi="Times New Roman"/>
          <w:sz w:val="24"/>
          <w:szCs w:val="24"/>
        </w:rPr>
        <w:t xml:space="preserve"> stājoties darbā</w:t>
      </w:r>
      <w:r w:rsidR="00647E3D">
        <w:rPr>
          <w:rFonts w:ascii="Times New Roman" w:hAnsi="Times New Roman"/>
          <w:sz w:val="24"/>
          <w:szCs w:val="24"/>
        </w:rPr>
        <w:t>,</w:t>
      </w:r>
      <w:r>
        <w:rPr>
          <w:rFonts w:ascii="Times New Roman" w:hAnsi="Times New Roman"/>
          <w:sz w:val="24"/>
          <w:szCs w:val="24"/>
        </w:rPr>
        <w:t xml:space="preserve"> iesniedz apliecību par prasmi sniegt</w:t>
      </w:r>
      <w:r w:rsidR="00895BAC">
        <w:rPr>
          <w:rFonts w:ascii="Times New Roman" w:hAnsi="Times New Roman"/>
          <w:sz w:val="24"/>
          <w:szCs w:val="24"/>
        </w:rPr>
        <w:t xml:space="preserve"> pirmo palīdzību un par to tiek</w:t>
      </w:r>
      <w:r w:rsidR="008C2E3E">
        <w:rPr>
          <w:rFonts w:ascii="Times New Roman" w:hAnsi="Times New Roman"/>
          <w:sz w:val="24"/>
          <w:szCs w:val="24"/>
        </w:rPr>
        <w:t xml:space="preserve"> atkārtoti apmācīts</w:t>
      </w:r>
      <w:r w:rsidR="006A7C9D">
        <w:rPr>
          <w:rFonts w:ascii="Times New Roman" w:hAnsi="Times New Roman"/>
          <w:sz w:val="24"/>
          <w:szCs w:val="24"/>
        </w:rPr>
        <w:t xml:space="preserve"> darba aizsardzības instruktāžā</w:t>
      </w:r>
      <w:r w:rsidR="00647E3D">
        <w:rPr>
          <w:rFonts w:ascii="Times New Roman" w:hAnsi="Times New Roman"/>
          <w:sz w:val="24"/>
          <w:szCs w:val="24"/>
        </w:rPr>
        <w:t>.</w:t>
      </w:r>
    </w:p>
    <w:p w14:paraId="47C08EE2" w14:textId="77777777" w:rsidR="003415CC" w:rsidRPr="003415CC" w:rsidRDefault="003415CC" w:rsidP="003415CC">
      <w:pPr>
        <w:numPr>
          <w:ilvl w:val="1"/>
          <w:numId w:val="2"/>
        </w:numPr>
        <w:tabs>
          <w:tab w:val="clear" w:pos="792"/>
          <w:tab w:val="left" w:pos="432"/>
          <w:tab w:val="num" w:pos="993"/>
        </w:tabs>
        <w:suppressAutoHyphens/>
        <w:spacing w:after="0" w:line="240" w:lineRule="auto"/>
        <w:ind w:left="567" w:firstLine="0"/>
        <w:rPr>
          <w:rFonts w:ascii="Times New Roman" w:hAnsi="Times New Roman" w:cs="Times New Roman"/>
          <w:color w:val="000000"/>
          <w:sz w:val="24"/>
          <w:szCs w:val="24"/>
        </w:rPr>
      </w:pPr>
      <w:r w:rsidRPr="003415CC">
        <w:rPr>
          <w:rFonts w:ascii="Times New Roman" w:hAnsi="Times New Roman" w:cs="Times New Roman"/>
          <w:sz w:val="24"/>
          <w:szCs w:val="24"/>
        </w:rPr>
        <w:lastRenderedPageBreak/>
        <w:t>Klienta veselības pasliktināšanās un neatliekamās medicīniskās palīdzības dienesta izsaukšanas gadījumā tiek informēts līgumslēdzējs un klienta norādītais tuvinieks vai uzticamības persona.</w:t>
      </w:r>
    </w:p>
    <w:p w14:paraId="41364F5D" w14:textId="77777777" w:rsidR="003415CC" w:rsidRPr="003415CC" w:rsidRDefault="003415CC" w:rsidP="003415CC">
      <w:pPr>
        <w:numPr>
          <w:ilvl w:val="1"/>
          <w:numId w:val="2"/>
        </w:numPr>
        <w:tabs>
          <w:tab w:val="clear" w:pos="792"/>
          <w:tab w:val="left" w:pos="432"/>
          <w:tab w:val="num" w:pos="993"/>
        </w:tabs>
        <w:suppressAutoHyphens/>
        <w:spacing w:after="0" w:line="240" w:lineRule="auto"/>
        <w:ind w:left="567" w:firstLine="0"/>
        <w:rPr>
          <w:rFonts w:ascii="Times New Roman" w:hAnsi="Times New Roman" w:cs="Times New Roman"/>
          <w:color w:val="000000"/>
          <w:sz w:val="24"/>
          <w:szCs w:val="24"/>
        </w:rPr>
      </w:pPr>
      <w:r w:rsidRPr="003415CC">
        <w:rPr>
          <w:rFonts w:ascii="Times New Roman" w:hAnsi="Times New Roman" w:cs="Times New Roman"/>
          <w:sz w:val="24"/>
          <w:szCs w:val="24"/>
        </w:rPr>
        <w:t>Informācija tiek atspoguļota klienta kartē.</w:t>
      </w:r>
    </w:p>
    <w:p w14:paraId="5B8F85C4" w14:textId="77777777" w:rsidR="003415CC" w:rsidRPr="003415CC" w:rsidRDefault="003415CC" w:rsidP="003415CC">
      <w:pPr>
        <w:tabs>
          <w:tab w:val="left" w:pos="432"/>
        </w:tabs>
        <w:ind w:left="567"/>
        <w:jc w:val="both"/>
        <w:rPr>
          <w:rFonts w:ascii="Times New Roman" w:hAnsi="Times New Roman" w:cs="Times New Roman"/>
          <w:color w:val="0000FF"/>
          <w:sz w:val="24"/>
          <w:szCs w:val="24"/>
        </w:rPr>
      </w:pPr>
    </w:p>
    <w:p w14:paraId="2C0B8805" w14:textId="77777777" w:rsidR="003415CC" w:rsidRPr="00C30FBF" w:rsidRDefault="003415CC" w:rsidP="003415CC">
      <w:pPr>
        <w:numPr>
          <w:ilvl w:val="0"/>
          <w:numId w:val="2"/>
        </w:numPr>
        <w:suppressAutoHyphens/>
        <w:spacing w:after="0" w:line="240" w:lineRule="auto"/>
        <w:jc w:val="both"/>
        <w:rPr>
          <w:rFonts w:ascii="Times New Roman" w:hAnsi="Times New Roman" w:cs="Times New Roman"/>
          <w:b/>
          <w:bCs/>
          <w:color w:val="000000"/>
          <w:sz w:val="32"/>
          <w:szCs w:val="32"/>
        </w:rPr>
      </w:pPr>
      <w:r w:rsidRPr="00C30FBF">
        <w:rPr>
          <w:rFonts w:ascii="Times New Roman" w:hAnsi="Times New Roman" w:cs="Times New Roman"/>
          <w:b/>
          <w:bCs/>
          <w:color w:val="000000"/>
          <w:sz w:val="32"/>
          <w:szCs w:val="32"/>
        </w:rPr>
        <w:t>Rīcība, kad klients apdraud savu, citu klientu un personāla drošību un veselību.</w:t>
      </w:r>
    </w:p>
    <w:p w14:paraId="516DFD29" w14:textId="77777777" w:rsidR="003415CC" w:rsidRPr="00C30FBF" w:rsidRDefault="003415CC" w:rsidP="003415CC">
      <w:pPr>
        <w:ind w:left="567"/>
        <w:jc w:val="both"/>
        <w:rPr>
          <w:rFonts w:ascii="Times New Roman" w:hAnsi="Times New Roman" w:cs="Times New Roman"/>
          <w:b/>
          <w:bCs/>
          <w:color w:val="000000"/>
          <w:sz w:val="32"/>
          <w:szCs w:val="32"/>
        </w:rPr>
      </w:pPr>
    </w:p>
    <w:p w14:paraId="0395E377" w14:textId="77777777" w:rsidR="003415CC" w:rsidRPr="003415CC" w:rsidRDefault="003415CC" w:rsidP="003415CC">
      <w:pPr>
        <w:numPr>
          <w:ilvl w:val="1"/>
          <w:numId w:val="2"/>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Gadījumos, kad klients apdraud savu, citu klientu un personāla drošību un veselību, izvērtējot situāciju, pēc vajadzības jāizsauc:</w:t>
      </w:r>
    </w:p>
    <w:p w14:paraId="28441058" w14:textId="06E900A5" w:rsidR="003415CC" w:rsidRPr="003415CC" w:rsidRDefault="003415CC" w:rsidP="003415CC">
      <w:pPr>
        <w:numPr>
          <w:ilvl w:val="0"/>
          <w:numId w:val="8"/>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policija ( zvanot pa tālruni 112);</w:t>
      </w:r>
    </w:p>
    <w:p w14:paraId="5633B7B7" w14:textId="7D7DF2D6" w:rsidR="003415CC" w:rsidRPr="003415CC" w:rsidRDefault="003415CC" w:rsidP="003415CC">
      <w:pPr>
        <w:numPr>
          <w:ilvl w:val="0"/>
          <w:numId w:val="8"/>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ātrā neatliekamā palīdzība ( zvanot 112; 113);</w:t>
      </w:r>
    </w:p>
    <w:p w14:paraId="191BC6B8" w14:textId="3D135FB1" w:rsidR="003415CC" w:rsidRPr="003415CC" w:rsidRDefault="003415CC" w:rsidP="003415CC">
      <w:pPr>
        <w:numPr>
          <w:ilvl w:val="0"/>
          <w:numId w:val="8"/>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Jelgavas psihoneiroloģiskās slimnīcas </w:t>
      </w:r>
      <w:r w:rsidRPr="003415CC">
        <w:rPr>
          <w:rFonts w:ascii="Times New Roman" w:hAnsi="Times New Roman" w:cs="Times New Roman"/>
          <w:sz w:val="24"/>
          <w:szCs w:val="24"/>
        </w:rPr>
        <w:t>brigāde ( zvanot 630-22805).</w:t>
      </w:r>
    </w:p>
    <w:p w14:paraId="59A32F26" w14:textId="77777777" w:rsidR="003415CC" w:rsidRPr="003415CC" w:rsidRDefault="003415CC" w:rsidP="003415CC">
      <w:pPr>
        <w:numPr>
          <w:ilvl w:val="1"/>
          <w:numId w:val="2"/>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Izsaukumus rakstiski fiksēt klientu kustības uzskaites žurnālā, minot izsaukuma iemeslu un izsaukuma pieņēmēja vārdu, uzvārdu.</w:t>
      </w:r>
    </w:p>
    <w:p w14:paraId="6454A862" w14:textId="325DA4FE" w:rsidR="003415CC" w:rsidRPr="003415CC" w:rsidRDefault="003415CC" w:rsidP="003415CC">
      <w:pPr>
        <w:numPr>
          <w:ilvl w:val="1"/>
          <w:numId w:val="2"/>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Par izsaukumu nekavējoties personīgi vai telefoniski informēt sociālo darbinieku</w:t>
      </w:r>
      <w:r w:rsidR="001878CA">
        <w:rPr>
          <w:rFonts w:ascii="Times New Roman" w:hAnsi="Times New Roman" w:cs="Times New Roman"/>
          <w:color w:val="000000"/>
          <w:sz w:val="24"/>
          <w:szCs w:val="24"/>
        </w:rPr>
        <w:t>-vadītāju</w:t>
      </w:r>
      <w:r w:rsidRPr="003415CC">
        <w:rPr>
          <w:rFonts w:ascii="Times New Roman" w:hAnsi="Times New Roman" w:cs="Times New Roman"/>
          <w:color w:val="000000"/>
          <w:sz w:val="24"/>
          <w:szCs w:val="24"/>
        </w:rPr>
        <w:t xml:space="preserve"> un SIA “Līgotnes LM”</w:t>
      </w:r>
      <w:r w:rsidR="001878CA">
        <w:rPr>
          <w:rFonts w:ascii="Times New Roman" w:hAnsi="Times New Roman" w:cs="Times New Roman"/>
          <w:color w:val="000000"/>
          <w:sz w:val="24"/>
          <w:szCs w:val="24"/>
        </w:rPr>
        <w:t xml:space="preserve"> </w:t>
      </w:r>
      <w:r w:rsidRPr="003415CC">
        <w:rPr>
          <w:rFonts w:ascii="Times New Roman" w:hAnsi="Times New Roman" w:cs="Times New Roman"/>
          <w:color w:val="000000"/>
          <w:sz w:val="24"/>
          <w:szCs w:val="24"/>
        </w:rPr>
        <w:t>v</w:t>
      </w:r>
      <w:r w:rsidR="004225E3">
        <w:rPr>
          <w:rFonts w:ascii="Times New Roman" w:hAnsi="Times New Roman" w:cs="Times New Roman"/>
          <w:color w:val="000000"/>
          <w:sz w:val="24"/>
          <w:szCs w:val="24"/>
        </w:rPr>
        <w:t>aldes locekli</w:t>
      </w:r>
      <w:r w:rsidRPr="003415CC">
        <w:rPr>
          <w:rFonts w:ascii="Times New Roman" w:hAnsi="Times New Roman" w:cs="Times New Roman"/>
          <w:color w:val="000000"/>
          <w:sz w:val="24"/>
          <w:szCs w:val="24"/>
        </w:rPr>
        <w:t>.</w:t>
      </w:r>
    </w:p>
    <w:p w14:paraId="1ECCA0CE" w14:textId="77777777" w:rsidR="003415CC" w:rsidRPr="003415CC" w:rsidRDefault="003415CC" w:rsidP="003415CC">
      <w:pPr>
        <w:ind w:left="567"/>
        <w:jc w:val="both"/>
        <w:rPr>
          <w:rFonts w:ascii="Times New Roman" w:hAnsi="Times New Roman" w:cs="Times New Roman"/>
          <w:color w:val="000000"/>
          <w:sz w:val="24"/>
          <w:szCs w:val="24"/>
        </w:rPr>
      </w:pPr>
    </w:p>
    <w:p w14:paraId="2B41B336" w14:textId="77777777" w:rsidR="003415CC" w:rsidRPr="004D7FD8" w:rsidRDefault="003415CC" w:rsidP="003415CC">
      <w:pPr>
        <w:ind w:left="567"/>
        <w:jc w:val="center"/>
        <w:rPr>
          <w:rFonts w:ascii="Times New Roman" w:hAnsi="Times New Roman" w:cs="Times New Roman"/>
          <w:b/>
          <w:bCs/>
          <w:color w:val="000000"/>
          <w:sz w:val="36"/>
          <w:szCs w:val="36"/>
        </w:rPr>
      </w:pPr>
      <w:r w:rsidRPr="004D7FD8">
        <w:rPr>
          <w:rFonts w:ascii="Times New Roman" w:hAnsi="Times New Roman" w:cs="Times New Roman"/>
          <w:b/>
          <w:bCs/>
          <w:color w:val="000000"/>
          <w:sz w:val="36"/>
          <w:szCs w:val="36"/>
        </w:rPr>
        <w:t>II Sociālās aprūpes nodrošināšana</w:t>
      </w:r>
    </w:p>
    <w:p w14:paraId="1284F72F" w14:textId="77777777" w:rsidR="003415CC" w:rsidRPr="003415CC" w:rsidRDefault="003415CC" w:rsidP="003415CC">
      <w:pPr>
        <w:ind w:left="567"/>
        <w:jc w:val="both"/>
        <w:rPr>
          <w:rFonts w:ascii="Times New Roman" w:hAnsi="Times New Roman" w:cs="Times New Roman"/>
          <w:color w:val="000000"/>
          <w:sz w:val="24"/>
          <w:szCs w:val="24"/>
        </w:rPr>
      </w:pPr>
    </w:p>
    <w:p w14:paraId="120B9461" w14:textId="77777777" w:rsidR="003415CC" w:rsidRPr="00761B2C" w:rsidRDefault="003415CC" w:rsidP="003415CC">
      <w:pPr>
        <w:numPr>
          <w:ilvl w:val="0"/>
          <w:numId w:val="4"/>
        </w:numPr>
        <w:suppressAutoHyphens/>
        <w:spacing w:after="0" w:line="240" w:lineRule="auto"/>
        <w:jc w:val="both"/>
        <w:rPr>
          <w:rFonts w:ascii="Times New Roman" w:hAnsi="Times New Roman" w:cs="Times New Roman"/>
          <w:b/>
          <w:bCs/>
          <w:color w:val="000000"/>
          <w:sz w:val="24"/>
          <w:szCs w:val="24"/>
        </w:rPr>
      </w:pPr>
      <w:r w:rsidRPr="00761B2C">
        <w:rPr>
          <w:rFonts w:ascii="Times New Roman" w:hAnsi="Times New Roman" w:cs="Times New Roman"/>
          <w:b/>
          <w:bCs/>
          <w:color w:val="000000"/>
          <w:sz w:val="24"/>
          <w:szCs w:val="24"/>
        </w:rPr>
        <w:t>Apģērba, apavu nodrošinājums</w:t>
      </w:r>
    </w:p>
    <w:p w14:paraId="6147F998"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Iestājoties Centrā:</w:t>
      </w:r>
    </w:p>
    <w:p w14:paraId="213F2A71" w14:textId="77777777" w:rsidR="003415CC" w:rsidRPr="003415CC" w:rsidRDefault="003415CC" w:rsidP="003415CC">
      <w:pPr>
        <w:numPr>
          <w:ilvl w:val="0"/>
          <w:numId w:val="9"/>
        </w:numPr>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lang w:eastAsia="lv-LV"/>
        </w:rPr>
        <w:t>klientam tiek nodrošināts individuāls (marķēts), sezonai, vecumam, izmēram un funkcionālajām īpatnībām atbilstošs apģērbs;</w:t>
      </w:r>
    </w:p>
    <w:p w14:paraId="0F4BEBF3" w14:textId="77777777" w:rsidR="003415CC" w:rsidRPr="003415CC" w:rsidRDefault="003415CC" w:rsidP="003415CC">
      <w:pPr>
        <w:numPr>
          <w:ilvl w:val="0"/>
          <w:numId w:val="9"/>
        </w:numPr>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lang w:eastAsia="lv-LV"/>
        </w:rPr>
        <w:t>klientam tiek nodrošināti individuāli, sezonai, izmēram atbilstoši apavi un  individuāli maiņas apavi;</w:t>
      </w:r>
    </w:p>
    <w:p w14:paraId="6EA773E9" w14:textId="77777777" w:rsidR="003415CC" w:rsidRPr="003415CC" w:rsidRDefault="003415CC" w:rsidP="003415CC">
      <w:pPr>
        <w:numPr>
          <w:ilvl w:val="0"/>
          <w:numId w:val="9"/>
        </w:numPr>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lang w:eastAsia="lv-LV"/>
        </w:rPr>
        <w:t>klientam pieejami ortopēdiskie apavi, ja tādi nepieciešami;</w:t>
      </w:r>
    </w:p>
    <w:p w14:paraId="2916990C" w14:textId="77777777" w:rsidR="003415CC" w:rsidRPr="003415CC" w:rsidRDefault="003415CC" w:rsidP="003415CC">
      <w:pPr>
        <w:numPr>
          <w:ilvl w:val="0"/>
          <w:numId w:val="9"/>
        </w:numPr>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lang w:eastAsia="lv-LV"/>
        </w:rPr>
        <w:t>klientam individuālā lietošanā tiek nodrošināta apakšveļa.</w:t>
      </w:r>
    </w:p>
    <w:p w14:paraId="62FA2E4F" w14:textId="77777777" w:rsidR="003415CC" w:rsidRPr="003415CC" w:rsidRDefault="003415CC" w:rsidP="003415CC">
      <w:pPr>
        <w:ind w:left="567"/>
        <w:jc w:val="both"/>
        <w:rPr>
          <w:rFonts w:ascii="Times New Roman" w:hAnsi="Times New Roman" w:cs="Times New Roman"/>
          <w:color w:val="000000"/>
          <w:sz w:val="24"/>
          <w:szCs w:val="24"/>
          <w:lang w:eastAsia="lv-LV"/>
        </w:rPr>
      </w:pPr>
    </w:p>
    <w:p w14:paraId="32CF7B72" w14:textId="77777777" w:rsidR="003415CC" w:rsidRPr="00761B2C" w:rsidRDefault="003415CC" w:rsidP="003415CC">
      <w:pPr>
        <w:numPr>
          <w:ilvl w:val="0"/>
          <w:numId w:val="4"/>
        </w:numPr>
        <w:suppressAutoHyphens/>
        <w:spacing w:after="0" w:line="240" w:lineRule="auto"/>
        <w:jc w:val="both"/>
        <w:rPr>
          <w:rFonts w:ascii="Times New Roman" w:hAnsi="Times New Roman" w:cs="Times New Roman"/>
          <w:b/>
          <w:bCs/>
          <w:color w:val="000000"/>
          <w:sz w:val="24"/>
          <w:szCs w:val="24"/>
        </w:rPr>
      </w:pPr>
      <w:r w:rsidRPr="00761B2C">
        <w:rPr>
          <w:rFonts w:ascii="Times New Roman" w:hAnsi="Times New Roman" w:cs="Times New Roman"/>
          <w:b/>
          <w:bCs/>
          <w:color w:val="000000"/>
          <w:sz w:val="24"/>
          <w:szCs w:val="24"/>
        </w:rPr>
        <w:t>Higiēnas līdzekļi un istabas aprīkojums.</w:t>
      </w:r>
    </w:p>
    <w:p w14:paraId="5CBF89B9" w14:textId="77777777" w:rsidR="003415CC" w:rsidRPr="003415CC" w:rsidRDefault="003415CC" w:rsidP="003415CC">
      <w:pPr>
        <w:ind w:left="567"/>
        <w:jc w:val="both"/>
        <w:rPr>
          <w:rFonts w:ascii="Times New Roman" w:hAnsi="Times New Roman" w:cs="Times New Roman"/>
          <w:b/>
          <w:color w:val="000000"/>
          <w:sz w:val="24"/>
          <w:szCs w:val="24"/>
        </w:rPr>
      </w:pPr>
    </w:p>
    <w:p w14:paraId="3B1358B9" w14:textId="77777777" w:rsidR="003415CC" w:rsidRPr="003415CC" w:rsidRDefault="003415CC" w:rsidP="003415CC">
      <w:pPr>
        <w:numPr>
          <w:ilvl w:val="1"/>
          <w:numId w:val="4"/>
        </w:numPr>
        <w:tabs>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Iestājoties Centrā, Klients tiek nodrošināts ar nepieciešamajām higiēnas precēm un piederumiem-zobu birsti, zobu pastu, ķemmi, vannas sūkli, ziepēm, tualetes papīru, ko nepieciešamības gadījumā atjauno un/vai papildina;</w:t>
      </w:r>
    </w:p>
    <w:p w14:paraId="703F74DD" w14:textId="77777777" w:rsidR="003415CC" w:rsidRPr="003415CC" w:rsidRDefault="003415CC" w:rsidP="003415CC">
      <w:pPr>
        <w:numPr>
          <w:ilvl w:val="1"/>
          <w:numId w:val="4"/>
        </w:numPr>
        <w:tabs>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Klients tiek nodrošināts ar nepieciešamajiem </w:t>
      </w:r>
      <w:proofErr w:type="spellStart"/>
      <w:r w:rsidRPr="003415CC">
        <w:rPr>
          <w:rFonts w:ascii="Times New Roman" w:hAnsi="Times New Roman" w:cs="Times New Roman"/>
          <w:color w:val="000000"/>
          <w:sz w:val="24"/>
          <w:szCs w:val="24"/>
        </w:rPr>
        <w:t>inkontinences</w:t>
      </w:r>
      <w:proofErr w:type="spellEnd"/>
      <w:r w:rsidRPr="003415CC">
        <w:rPr>
          <w:rFonts w:ascii="Times New Roman" w:hAnsi="Times New Roman" w:cs="Times New Roman"/>
          <w:color w:val="000000"/>
          <w:sz w:val="24"/>
          <w:szCs w:val="24"/>
        </w:rPr>
        <w:t xml:space="preserve"> līdzekļiem un precēm;</w:t>
      </w:r>
    </w:p>
    <w:p w14:paraId="4D734350" w14:textId="77777777" w:rsidR="003415CC" w:rsidRPr="003415CC" w:rsidRDefault="003415CC" w:rsidP="003415CC">
      <w:pPr>
        <w:numPr>
          <w:ilvl w:val="1"/>
          <w:numId w:val="4"/>
        </w:numPr>
        <w:tabs>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Dušas želeja, šķidrās ziepes, šampūns tiek izsniegti dušas telpā, par to atbildīgs ir aprūpes personāls;</w:t>
      </w:r>
    </w:p>
    <w:p w14:paraId="59EA25CF" w14:textId="77777777" w:rsidR="003415CC" w:rsidRPr="003415CC" w:rsidRDefault="003415CC" w:rsidP="003415CC">
      <w:pPr>
        <w:numPr>
          <w:ilvl w:val="1"/>
          <w:numId w:val="4"/>
        </w:numPr>
        <w:tabs>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Katram klientam istabiņā ir gulta, skapītis personīgajām mantām, skapis vai skapja daļa privātajām drēbēm, krēsls, ja nepieciešams palīglīdzekļi, ja nepieciešams, ēdināšanas dēlis un galds.</w:t>
      </w:r>
    </w:p>
    <w:p w14:paraId="06B95690" w14:textId="77777777" w:rsidR="003415CC" w:rsidRPr="003415CC" w:rsidRDefault="003415CC" w:rsidP="003415CC">
      <w:pPr>
        <w:numPr>
          <w:ilvl w:val="1"/>
          <w:numId w:val="4"/>
        </w:numPr>
        <w:tabs>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Klients tiek nodrošināts ar nepieciešamo mīksto inventāru- palagu, segu, segas pārvalku, spilvenu, spilvendrānu, ne mazāk kā 2 dvieļiem u.c.</w:t>
      </w:r>
    </w:p>
    <w:p w14:paraId="0F3A760E" w14:textId="77777777" w:rsidR="003415CC" w:rsidRPr="003415CC" w:rsidRDefault="003415CC" w:rsidP="003415CC">
      <w:pPr>
        <w:ind w:left="567"/>
        <w:jc w:val="both"/>
        <w:rPr>
          <w:rFonts w:ascii="Times New Roman" w:hAnsi="Times New Roman" w:cs="Times New Roman"/>
          <w:color w:val="000000"/>
          <w:sz w:val="24"/>
          <w:szCs w:val="24"/>
        </w:rPr>
      </w:pPr>
    </w:p>
    <w:p w14:paraId="50CFC336" w14:textId="77777777" w:rsidR="003415CC" w:rsidRPr="00761B2C" w:rsidRDefault="003415CC" w:rsidP="003415CC">
      <w:pPr>
        <w:numPr>
          <w:ilvl w:val="0"/>
          <w:numId w:val="4"/>
        </w:numPr>
        <w:suppressAutoHyphens/>
        <w:spacing w:after="0" w:line="240" w:lineRule="auto"/>
        <w:jc w:val="both"/>
        <w:rPr>
          <w:rFonts w:ascii="Times New Roman" w:hAnsi="Times New Roman" w:cs="Times New Roman"/>
          <w:b/>
          <w:bCs/>
          <w:color w:val="000000"/>
          <w:sz w:val="24"/>
          <w:szCs w:val="24"/>
        </w:rPr>
      </w:pPr>
      <w:r w:rsidRPr="00761B2C">
        <w:rPr>
          <w:rFonts w:ascii="Times New Roman" w:hAnsi="Times New Roman" w:cs="Times New Roman"/>
          <w:b/>
          <w:bCs/>
          <w:color w:val="000000"/>
          <w:sz w:val="24"/>
          <w:szCs w:val="24"/>
        </w:rPr>
        <w:lastRenderedPageBreak/>
        <w:t>Palīglīdzekļu nodrošinājums.</w:t>
      </w:r>
    </w:p>
    <w:p w14:paraId="4D80DD70" w14:textId="77777777" w:rsidR="003415CC" w:rsidRPr="003415CC" w:rsidRDefault="003415CC" w:rsidP="003415CC">
      <w:pPr>
        <w:ind w:left="567"/>
        <w:jc w:val="both"/>
        <w:rPr>
          <w:rFonts w:ascii="Times New Roman" w:hAnsi="Times New Roman" w:cs="Times New Roman"/>
          <w:b/>
          <w:color w:val="000000"/>
          <w:sz w:val="24"/>
          <w:szCs w:val="24"/>
        </w:rPr>
      </w:pPr>
    </w:p>
    <w:p w14:paraId="63BBDDF6"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 Klientam, iestājoties centrā, ģimenes ārsts, medicīnas personāls un sociālie darbinieki izvērtē  palīglīdzekļu nepieciešamību (Pielikums Nr. 2). Ja palīglīdzeklis nav pieejams uz vietas Centrā, tad  sociālais darbinieks sazinās ar tehnisko palīglīdzekļu centru un organizē nepieciešamā palīglīdzekļa nodrošināšanu;</w:t>
      </w:r>
    </w:p>
    <w:p w14:paraId="463346A9" w14:textId="417C5DBD" w:rsidR="003415CC" w:rsidRDefault="003415CC" w:rsidP="00892A92">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E14A56">
        <w:rPr>
          <w:rFonts w:ascii="Times New Roman" w:hAnsi="Times New Roman" w:cs="Times New Roman"/>
          <w:color w:val="000000"/>
          <w:sz w:val="24"/>
          <w:szCs w:val="24"/>
        </w:rPr>
        <w:t xml:space="preserve">Izvērtējot klienta vajadzību pēc palīglīdzekļiem un iespējas tos izmantot, medicīnas personāls, nepieciešamības gadījumā, piesaista </w:t>
      </w:r>
      <w:proofErr w:type="spellStart"/>
      <w:r w:rsidRPr="00E14A56">
        <w:rPr>
          <w:rFonts w:ascii="Times New Roman" w:hAnsi="Times New Roman" w:cs="Times New Roman"/>
          <w:color w:val="000000"/>
          <w:sz w:val="24"/>
          <w:szCs w:val="24"/>
        </w:rPr>
        <w:t>ergoterapeitu</w:t>
      </w:r>
      <w:proofErr w:type="spellEnd"/>
      <w:r w:rsidR="006B5B8F">
        <w:rPr>
          <w:rFonts w:ascii="Times New Roman" w:hAnsi="Times New Roman" w:cs="Times New Roman"/>
          <w:color w:val="000000"/>
          <w:sz w:val="24"/>
          <w:szCs w:val="24"/>
        </w:rPr>
        <w:t>.</w:t>
      </w:r>
    </w:p>
    <w:p w14:paraId="3210B683" w14:textId="77777777" w:rsidR="006B5B8F" w:rsidRPr="00E14A56" w:rsidRDefault="006B5B8F" w:rsidP="006B5B8F">
      <w:pPr>
        <w:tabs>
          <w:tab w:val="left" w:pos="993"/>
        </w:tabs>
        <w:suppressAutoHyphens/>
        <w:spacing w:after="0" w:line="240" w:lineRule="auto"/>
        <w:ind w:left="567"/>
        <w:jc w:val="both"/>
        <w:rPr>
          <w:rFonts w:ascii="Times New Roman" w:hAnsi="Times New Roman" w:cs="Times New Roman"/>
          <w:color w:val="000000"/>
          <w:sz w:val="24"/>
          <w:szCs w:val="24"/>
        </w:rPr>
      </w:pPr>
    </w:p>
    <w:p w14:paraId="382A9889" w14:textId="77777777" w:rsidR="003415CC" w:rsidRPr="00F90F10" w:rsidRDefault="003415CC" w:rsidP="003415CC">
      <w:pPr>
        <w:numPr>
          <w:ilvl w:val="0"/>
          <w:numId w:val="4"/>
        </w:numPr>
        <w:suppressAutoHyphens/>
        <w:spacing w:after="0" w:line="240" w:lineRule="auto"/>
        <w:jc w:val="both"/>
        <w:rPr>
          <w:rFonts w:ascii="Times New Roman" w:hAnsi="Times New Roman" w:cs="Times New Roman"/>
          <w:b/>
          <w:bCs/>
          <w:color w:val="000000"/>
          <w:sz w:val="24"/>
          <w:szCs w:val="24"/>
        </w:rPr>
      </w:pPr>
      <w:r w:rsidRPr="00F90F10">
        <w:rPr>
          <w:rFonts w:ascii="Times New Roman" w:hAnsi="Times New Roman" w:cs="Times New Roman"/>
          <w:b/>
          <w:bCs/>
          <w:color w:val="000000"/>
          <w:sz w:val="24"/>
          <w:szCs w:val="24"/>
        </w:rPr>
        <w:t xml:space="preserve">Aktivitāšu organizēšana un informēšana par tām.  </w:t>
      </w:r>
    </w:p>
    <w:p w14:paraId="552AA320" w14:textId="77777777" w:rsidR="003415CC" w:rsidRPr="003415CC" w:rsidRDefault="003415CC" w:rsidP="003415CC">
      <w:pPr>
        <w:ind w:left="567"/>
        <w:jc w:val="both"/>
        <w:rPr>
          <w:rFonts w:ascii="Times New Roman" w:hAnsi="Times New Roman" w:cs="Times New Roman"/>
          <w:b/>
          <w:color w:val="000000"/>
          <w:sz w:val="24"/>
          <w:szCs w:val="24"/>
        </w:rPr>
      </w:pPr>
    </w:p>
    <w:p w14:paraId="5FC0D6EB"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Pamats esošajām aktivitātēm ir kārtējā kalendārā gada sociālā darba un pasākumu plāns;</w:t>
      </w:r>
    </w:p>
    <w:p w14:paraId="0401DC7A" w14:textId="7ED1F42D"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Atbildīgie par klientu ikdienas brīvā laika pilnvērtīgu pavadīšanu ir Centra sociālais darbinieks</w:t>
      </w:r>
      <w:r w:rsidR="00DE01F5">
        <w:rPr>
          <w:rFonts w:ascii="Times New Roman" w:hAnsi="Times New Roman" w:cs="Times New Roman"/>
          <w:color w:val="000000"/>
          <w:sz w:val="24"/>
          <w:szCs w:val="24"/>
        </w:rPr>
        <w:t xml:space="preserve"> un</w:t>
      </w:r>
      <w:r w:rsidRPr="003415CC">
        <w:rPr>
          <w:rFonts w:ascii="Times New Roman" w:hAnsi="Times New Roman" w:cs="Times New Roman"/>
          <w:color w:val="000000"/>
          <w:sz w:val="24"/>
          <w:szCs w:val="24"/>
        </w:rPr>
        <w:t xml:space="preserve">  sociālais rehabilitētājs;</w:t>
      </w:r>
    </w:p>
    <w:p w14:paraId="5673E566"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Radošo un vingrošanas nodarbību plāns tiek sastādīts ievērojot sekojošu regularitāti:</w:t>
      </w:r>
    </w:p>
    <w:p w14:paraId="373452EC" w14:textId="77777777" w:rsidR="003415CC" w:rsidRPr="003415CC" w:rsidRDefault="003415CC" w:rsidP="003415CC">
      <w:pPr>
        <w:numPr>
          <w:ilvl w:val="0"/>
          <w:numId w:val="10"/>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pamatpakalpojuma Klientiem- ne retāk kā divas vingrošanas un divas radošās nodarbības nedēļa;</w:t>
      </w:r>
    </w:p>
    <w:p w14:paraId="6D5DEB8B" w14:textId="77777777" w:rsidR="003415CC" w:rsidRPr="003415CC" w:rsidRDefault="003415CC" w:rsidP="003415CC">
      <w:pPr>
        <w:numPr>
          <w:ilvl w:val="0"/>
          <w:numId w:val="10"/>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pilna pakalpojuma Klientiem- ne retāk kā trīs vingrošanas un trīs radošās nodarbības nedēļā, plānojot papildus individuālās sociālās rehabilitācijas nodarbības.</w:t>
      </w:r>
    </w:p>
    <w:p w14:paraId="47221C19" w14:textId="29A81540" w:rsidR="003415CC" w:rsidRPr="003415CC" w:rsidRDefault="00345436"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Sociālais rehabilitētājs</w:t>
      </w:r>
      <w:r w:rsidR="003415CC" w:rsidRPr="003415CC">
        <w:rPr>
          <w:rFonts w:ascii="Times New Roman" w:hAnsi="Times New Roman" w:cs="Times New Roman"/>
          <w:color w:val="000000"/>
          <w:sz w:val="24"/>
          <w:szCs w:val="24"/>
        </w:rPr>
        <w:t xml:space="preserve"> ir atbildīgs:</w:t>
      </w:r>
    </w:p>
    <w:p w14:paraId="029CB471" w14:textId="77777777" w:rsidR="003415CC" w:rsidRPr="003415CC" w:rsidRDefault="003415CC" w:rsidP="003415CC">
      <w:pPr>
        <w:numPr>
          <w:ilvl w:val="0"/>
          <w:numId w:val="11"/>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par mēneša un iknedēļas aktivitāšu plānu, ietverot kultūras, reliģiskās, sporta, praktiskās nodarbības utt., nosakot precīzus aktivitāšu datumu, laiku un vietu;</w:t>
      </w:r>
    </w:p>
    <w:p w14:paraId="50C2FFDB" w14:textId="77777777" w:rsidR="003415CC" w:rsidRPr="003415CC" w:rsidRDefault="003415CC" w:rsidP="003415CC">
      <w:pPr>
        <w:numPr>
          <w:ilvl w:val="0"/>
          <w:numId w:val="11"/>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par mēneša un iknedēļas plānu izvietošanu pie informācijas stendiem/dēļiem katrā stāvā mēneša/nedēļas pirmajā datumā/ dienā;</w:t>
      </w:r>
    </w:p>
    <w:p w14:paraId="63DE663A" w14:textId="77777777" w:rsidR="003415CC" w:rsidRPr="003415CC" w:rsidRDefault="003415CC" w:rsidP="003415CC">
      <w:pPr>
        <w:numPr>
          <w:ilvl w:val="0"/>
          <w:numId w:val="11"/>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Centrā notiekošo pasākumu informatīvo afišu (minot detalizētu informāciju par gaidāmām aktivitātēm) izvietošanu katra stāva tam paredzētajos stendos, ne vēlāk kā divas dienas pirms pasākuma norises;</w:t>
      </w:r>
    </w:p>
    <w:p w14:paraId="66049E9A" w14:textId="77777777" w:rsidR="003415CC" w:rsidRPr="003415CC" w:rsidRDefault="003415CC" w:rsidP="003415CC">
      <w:pPr>
        <w:numPr>
          <w:ilvl w:val="0"/>
          <w:numId w:val="11"/>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izbraukuma sadraudzības pasākumiem uz citiem sociālās aprūpes centriem;</w:t>
      </w:r>
    </w:p>
    <w:p w14:paraId="5A456A7C" w14:textId="77777777" w:rsidR="003415CC" w:rsidRPr="003415CC" w:rsidRDefault="003415CC" w:rsidP="003415CC">
      <w:pPr>
        <w:numPr>
          <w:ilvl w:val="0"/>
          <w:numId w:val="11"/>
        </w:numPr>
        <w:tabs>
          <w:tab w:val="left" w:pos="993"/>
        </w:tabs>
        <w:suppressAutoHyphens/>
        <w:spacing w:after="0" w:line="240" w:lineRule="auto"/>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par izmaksu tāmju saskaņošanu un naudas līdzekļu izrakstīšanu un norakstīšanu augstākminēto aktivitāšu un pasākumu organizēšanā.</w:t>
      </w:r>
    </w:p>
    <w:p w14:paraId="34131082" w14:textId="608760B0" w:rsidR="003415CC" w:rsidRPr="003415CC" w:rsidRDefault="004720EF"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3415CC" w:rsidRPr="003415CC">
        <w:rPr>
          <w:rFonts w:ascii="Times New Roman" w:hAnsi="Times New Roman" w:cs="Times New Roman"/>
          <w:color w:val="000000"/>
          <w:sz w:val="24"/>
          <w:szCs w:val="24"/>
        </w:rPr>
        <w:t xml:space="preserve">ociālais rehabilitētājs ir atbildīgs par svētku organizēšanu katra mēneša jubilāriem (klientiem), organizējot kopīgas svinības ar cienastu (kliņģeri, kafiju, tēju vai kakao) mēneša pēdējos datumos. </w:t>
      </w:r>
    </w:p>
    <w:p w14:paraId="5A6D0F8F"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Sociālais rehabilitētājs ir atbildīgs par klientu ekskursiju organizēšanu (Klientu aptauja par vēlamo maršrutu, maršruta izstrāde, ekskursiju pieteikšana, transporta organizēšana, klientu aptauja par dalību, pavadošo personu piesaiste, izmaksu tāmju saskaņošanu un naudas līdzekļu izrakstīšanu un norakstīšanu šo pasākumu organizēšanā, ēdināšanas jautājumu risināšana, veiksmīgas ekskursijas norise u.t.t.). Gadījumā, ja klientu atsaucība ir lielāka nekā vietu skaits transportā, uz pasākumu brauc klienti, kas pieteikušies ātrāk. </w:t>
      </w:r>
    </w:p>
    <w:p w14:paraId="24FAD3F7"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Klientiem Centrā tiek organizēti visi valstiski noteiktie svinamie svētki (Ziemassvētki, Lieldienas, Līgo svētki, 18. Novembra svētki u.t.t.) kā arī Centram svarīgie pasākumi (Veco ļaužu diena, Senioru sporta svētki u.t.t.). Bez svētku norises aktivitātēm (radošajām darbnīcām, sadziedāšanās pēcpusdienām, Kino pēcpusdienām) uzaicināto mākslinieku teātra izrādēm un koncertiem, Klientiem tiek nodrošināts </w:t>
      </w:r>
      <w:r w:rsidRPr="003415CC">
        <w:rPr>
          <w:rFonts w:ascii="Times New Roman" w:hAnsi="Times New Roman" w:cs="Times New Roman"/>
          <w:color w:val="000000"/>
          <w:sz w:val="24"/>
          <w:szCs w:val="24"/>
        </w:rPr>
        <w:lastRenderedPageBreak/>
        <w:t>cienasts. Atbildīgie par valstiski noteikto svinamo svētku organizēšanu Centrā kā arī izmaksu tāmju saskaņošanu un naudas līdzekļu izrakstīšanu un norakstīšanu šo pasākumu organizēšanā ir sociālie darbinieki. Šo svētku ietvaros par saistītajām radošajām aktivitātēm atbildīgi- interešu pulciņa vadītājs un sociālais rehabilitētājs.</w:t>
      </w:r>
    </w:p>
    <w:p w14:paraId="45A27D9A"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Sociālais aprūpētājs ir atbildīgs par sarakstu/ reģistru sagatavošanu, kurā tiek fiksēts klientu apmeklējums par katru konkrētu pasākumu, ekskursiju, aktivitāti u.t.t. (pielikums Nr.3)</w:t>
      </w:r>
    </w:p>
    <w:p w14:paraId="05B952BE"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Aktivitāšu sagatavošanā un vadīšanā var tikt piesaistīti citi nodaļas un administrācijas darbinieki.</w:t>
      </w:r>
    </w:p>
    <w:p w14:paraId="31A7F5AD" w14:textId="77777777" w:rsidR="003415CC" w:rsidRPr="003415CC" w:rsidRDefault="003415CC" w:rsidP="003415CC">
      <w:pPr>
        <w:numPr>
          <w:ilvl w:val="1"/>
          <w:numId w:val="4"/>
        </w:numPr>
        <w:tabs>
          <w:tab w:val="left" w:pos="1134"/>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Notikušo pasākumu afišas glabājas pie interešu pulciņa vadītāja atsevišķā mapē.</w:t>
      </w:r>
    </w:p>
    <w:p w14:paraId="1388BF99" w14:textId="087D0315" w:rsidR="003415CC" w:rsidRPr="003415CC" w:rsidRDefault="003415CC" w:rsidP="003415CC">
      <w:pPr>
        <w:numPr>
          <w:ilvl w:val="1"/>
          <w:numId w:val="4"/>
        </w:numPr>
        <w:tabs>
          <w:tab w:val="left" w:pos="1134"/>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Par izmaiņām aktivitāšu plānā, nekavējoties informē klientus atbilstoši situācijai gan individuāli, gan rakstiski ( atbildīgie ir  sociālais rehabilitētājs, sociālais darbinieks un sociālais aprūpētājs), gan paziņojuma formā pie informācijas dēļ</w:t>
      </w:r>
      <w:r w:rsidR="001A55DB">
        <w:rPr>
          <w:rFonts w:ascii="Times New Roman" w:hAnsi="Times New Roman" w:cs="Times New Roman"/>
          <w:color w:val="000000"/>
          <w:sz w:val="24"/>
          <w:szCs w:val="24"/>
        </w:rPr>
        <w:t>a</w:t>
      </w:r>
      <w:r w:rsidRPr="003415CC">
        <w:rPr>
          <w:rFonts w:ascii="Times New Roman" w:hAnsi="Times New Roman" w:cs="Times New Roman"/>
          <w:color w:val="000000"/>
          <w:sz w:val="24"/>
          <w:szCs w:val="24"/>
        </w:rPr>
        <w:t xml:space="preserve"> ( atbildīgais ir sociālais darbinieks).</w:t>
      </w:r>
    </w:p>
    <w:p w14:paraId="002B0A95" w14:textId="77777777" w:rsidR="003415CC" w:rsidRPr="003415CC" w:rsidRDefault="003415CC" w:rsidP="003415CC">
      <w:pPr>
        <w:ind w:left="567"/>
        <w:jc w:val="both"/>
        <w:rPr>
          <w:rFonts w:ascii="Times New Roman" w:hAnsi="Times New Roman" w:cs="Times New Roman"/>
          <w:color w:val="000000"/>
          <w:sz w:val="24"/>
          <w:szCs w:val="24"/>
        </w:rPr>
      </w:pPr>
    </w:p>
    <w:p w14:paraId="0E4199E0" w14:textId="77777777" w:rsidR="003415CC" w:rsidRPr="00E34B3C" w:rsidRDefault="003415CC" w:rsidP="003415CC">
      <w:pPr>
        <w:numPr>
          <w:ilvl w:val="0"/>
          <w:numId w:val="4"/>
        </w:numPr>
        <w:suppressAutoHyphens/>
        <w:spacing w:after="0" w:line="240" w:lineRule="auto"/>
        <w:jc w:val="both"/>
        <w:rPr>
          <w:rFonts w:ascii="Times New Roman" w:hAnsi="Times New Roman" w:cs="Times New Roman"/>
          <w:b/>
          <w:bCs/>
          <w:color w:val="000000"/>
          <w:sz w:val="24"/>
          <w:szCs w:val="24"/>
        </w:rPr>
      </w:pPr>
      <w:r w:rsidRPr="00E34B3C">
        <w:rPr>
          <w:rFonts w:ascii="Times New Roman" w:hAnsi="Times New Roman" w:cs="Times New Roman"/>
          <w:b/>
          <w:bCs/>
          <w:color w:val="000000"/>
          <w:sz w:val="24"/>
          <w:szCs w:val="24"/>
        </w:rPr>
        <w:t>Friziera pakalpojumi.</w:t>
      </w:r>
    </w:p>
    <w:p w14:paraId="05B8CC25" w14:textId="77777777" w:rsidR="003415CC" w:rsidRPr="003415CC" w:rsidRDefault="003415CC" w:rsidP="003415CC">
      <w:pPr>
        <w:ind w:left="567"/>
        <w:jc w:val="both"/>
        <w:rPr>
          <w:rFonts w:ascii="Times New Roman" w:hAnsi="Times New Roman" w:cs="Times New Roman"/>
          <w:color w:val="000000"/>
          <w:sz w:val="24"/>
          <w:szCs w:val="24"/>
        </w:rPr>
      </w:pPr>
    </w:p>
    <w:p w14:paraId="1D7C57E7" w14:textId="40D528C9"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Centrā strādā frizieris, </w:t>
      </w:r>
      <w:r w:rsidR="00503A2D">
        <w:rPr>
          <w:rFonts w:ascii="Times New Roman" w:hAnsi="Times New Roman" w:cs="Times New Roman"/>
          <w:color w:val="000000"/>
          <w:sz w:val="24"/>
          <w:szCs w:val="24"/>
        </w:rPr>
        <w:t xml:space="preserve">kā </w:t>
      </w:r>
      <w:r w:rsidR="00331864">
        <w:rPr>
          <w:rFonts w:ascii="Times New Roman" w:hAnsi="Times New Roman" w:cs="Times New Roman"/>
          <w:color w:val="000000"/>
          <w:sz w:val="24"/>
          <w:szCs w:val="24"/>
        </w:rPr>
        <w:t xml:space="preserve">ārpakalpojuma sniedzējs, </w:t>
      </w:r>
      <w:r w:rsidRPr="003415CC">
        <w:rPr>
          <w:rFonts w:ascii="Times New Roman" w:hAnsi="Times New Roman" w:cs="Times New Roman"/>
          <w:color w:val="000000"/>
          <w:sz w:val="24"/>
          <w:szCs w:val="24"/>
        </w:rPr>
        <w:t>kurš nodrošina bezmaksas pakalpojumus klientiem iestādes telpās ( izņemot ilgviļņu ielikšanu un matu krāsošanu ).</w:t>
      </w:r>
    </w:p>
    <w:p w14:paraId="46450840" w14:textId="77777777" w:rsidR="003415CC" w:rsidRPr="003415CC" w:rsidRDefault="003415CC" w:rsidP="003415CC">
      <w:pPr>
        <w:numPr>
          <w:ilvl w:val="1"/>
          <w:numId w:val="4"/>
        </w:numPr>
        <w:tabs>
          <w:tab w:val="left"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 Friziera pakalpojumi tiek sniegti pēc iepriekšēja pieraksta rindas kārtībā.</w:t>
      </w:r>
    </w:p>
    <w:p w14:paraId="615A484E" w14:textId="77777777" w:rsidR="003415CC" w:rsidRPr="003415CC" w:rsidRDefault="003415CC" w:rsidP="003415CC">
      <w:pPr>
        <w:ind w:left="567"/>
        <w:jc w:val="both"/>
        <w:rPr>
          <w:rFonts w:ascii="Times New Roman" w:hAnsi="Times New Roman" w:cs="Times New Roman"/>
          <w:color w:val="000000"/>
          <w:sz w:val="24"/>
          <w:szCs w:val="24"/>
        </w:rPr>
      </w:pPr>
    </w:p>
    <w:p w14:paraId="5F94B5FF" w14:textId="77777777" w:rsidR="003415CC" w:rsidRPr="00E34B3C" w:rsidRDefault="003415CC" w:rsidP="003415CC">
      <w:pPr>
        <w:numPr>
          <w:ilvl w:val="0"/>
          <w:numId w:val="4"/>
        </w:numPr>
        <w:suppressAutoHyphens/>
        <w:spacing w:after="0" w:line="240" w:lineRule="auto"/>
        <w:jc w:val="both"/>
        <w:rPr>
          <w:rFonts w:ascii="Times New Roman" w:hAnsi="Times New Roman" w:cs="Times New Roman"/>
          <w:b/>
          <w:bCs/>
          <w:color w:val="000000"/>
          <w:sz w:val="24"/>
          <w:szCs w:val="24"/>
        </w:rPr>
      </w:pPr>
      <w:r w:rsidRPr="00E34B3C">
        <w:rPr>
          <w:rFonts w:ascii="Times New Roman" w:hAnsi="Times New Roman" w:cs="Times New Roman"/>
          <w:b/>
          <w:bCs/>
          <w:color w:val="000000"/>
          <w:sz w:val="24"/>
          <w:szCs w:val="24"/>
        </w:rPr>
        <w:t xml:space="preserve">Klientu veļas mazgāšana. </w:t>
      </w:r>
    </w:p>
    <w:p w14:paraId="6716D36C" w14:textId="77777777" w:rsidR="003415CC" w:rsidRPr="003415CC" w:rsidRDefault="003415CC" w:rsidP="003415CC">
      <w:pPr>
        <w:ind w:left="567"/>
        <w:jc w:val="both"/>
        <w:rPr>
          <w:rFonts w:ascii="Times New Roman" w:hAnsi="Times New Roman" w:cs="Times New Roman"/>
          <w:b/>
          <w:color w:val="000000"/>
          <w:sz w:val="24"/>
          <w:szCs w:val="24"/>
        </w:rPr>
      </w:pPr>
    </w:p>
    <w:p w14:paraId="71B9C3A1" w14:textId="3CCCE0BB" w:rsidR="003415CC" w:rsidRPr="003415CC" w:rsidRDefault="003415CC" w:rsidP="003415CC">
      <w:pPr>
        <w:numPr>
          <w:ilvl w:val="1"/>
          <w:numId w:val="4"/>
        </w:numPr>
        <w:tabs>
          <w:tab w:val="clear" w:pos="1425"/>
          <w:tab w:val="left" w:pos="993"/>
          <w:tab w:val="left" w:pos="1701"/>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Saimniecības māsa ir atbildīga par klientu apģērba, veļas, apavu saņemšanas, maiņas un mazgāšanas jautājumiem centrā. Apģērba, veļas, apavu maiņas nepieciešamību var konstatēt arī aprūpētājas, sociālās aprūpētājas, sociālais darbinieks, medmāsa, kur</w:t>
      </w:r>
      <w:r w:rsidR="00563AA9">
        <w:rPr>
          <w:rFonts w:ascii="Times New Roman" w:hAnsi="Times New Roman" w:cs="Times New Roman"/>
          <w:color w:val="000000"/>
          <w:sz w:val="24"/>
          <w:szCs w:val="24"/>
        </w:rPr>
        <w:t xml:space="preserve">u </w:t>
      </w:r>
      <w:r w:rsidRPr="003415CC">
        <w:rPr>
          <w:rFonts w:ascii="Times New Roman" w:hAnsi="Times New Roman" w:cs="Times New Roman"/>
          <w:color w:val="000000"/>
          <w:sz w:val="24"/>
          <w:szCs w:val="24"/>
        </w:rPr>
        <w:t>informāciju nodod saimniecības māsai.</w:t>
      </w:r>
    </w:p>
    <w:p w14:paraId="7E92D8D1" w14:textId="77777777" w:rsidR="003415CC" w:rsidRPr="003415CC" w:rsidRDefault="003415CC"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 Iestājoties Centrā, klientam ir tiesības atvest un lietot savu personīgo apģērbu un veļu, ja tā ir atbilstoša viņa vecumam, dzimumam, un ir tīra. Tomēr ne vairāk kā aptuveni 20 vienības, kas ir savietojamas atsevišķā skapī vai plauktos.</w:t>
      </w:r>
    </w:p>
    <w:p w14:paraId="6294C854" w14:textId="77777777" w:rsidR="003415CC" w:rsidRPr="003415CC" w:rsidRDefault="003415CC"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 Klientam, iestājoties Centrā, saimniecības māsa veic personīgo drēbju marķēšanu.</w:t>
      </w:r>
    </w:p>
    <w:p w14:paraId="00D628D8" w14:textId="5DF66B38" w:rsidR="003415CC" w:rsidRPr="003415CC" w:rsidRDefault="00B510FA"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Atbildīgā</w:t>
      </w:r>
      <w:r w:rsidR="003415CC" w:rsidRPr="003415CC">
        <w:rPr>
          <w:rFonts w:ascii="Times New Roman" w:hAnsi="Times New Roman" w:cs="Times New Roman"/>
          <w:sz w:val="24"/>
          <w:szCs w:val="24"/>
        </w:rPr>
        <w:t xml:space="preserve"> aprūpētāja veic veļas kvalitātes un marķējuma pārskatīšanu un novērtēšanu. Apģērba labošanas gadījumā, tas tiek nodalīts atsevišķā maisiņā un nodots saimniecības māsai, par ko tiek veikts ieraksts klienta personīgā apģērba uzskaites žurnālā, norādot- datumu, apģērba nosaukumu un nepieciešamo labojumu.</w:t>
      </w:r>
    </w:p>
    <w:p w14:paraId="32E99048" w14:textId="77777777" w:rsidR="003415CC" w:rsidRPr="003415CC" w:rsidRDefault="003415CC"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Ja Klienta, centrā uzturēšanās laikā, piederīgie atved, maina jebkuru apģērbu vai gultas veļu, tad par to jābrīdina saimniecības māsa. Jāņem vērā, ka personīgās mantas tiks marķētas. Pretējā gadījumā, atbildību par mantu pazušanu iestāde neuzņemas.</w:t>
      </w:r>
    </w:p>
    <w:p w14:paraId="4550DB45" w14:textId="77777777" w:rsidR="003415CC" w:rsidRPr="003415CC" w:rsidRDefault="003415CC"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sz w:val="24"/>
          <w:szCs w:val="24"/>
        </w:rPr>
      </w:pPr>
      <w:r w:rsidRPr="003415CC">
        <w:rPr>
          <w:rFonts w:ascii="Times New Roman" w:hAnsi="Times New Roman" w:cs="Times New Roman"/>
          <w:sz w:val="24"/>
          <w:szCs w:val="24"/>
        </w:rPr>
        <w:t>Klienta personīgā netīrā veļa tiek likta attiecīgā , marķētā veļas maisā kurš atrodas sanitārajā telpā</w:t>
      </w:r>
      <w:r w:rsidRPr="003415CC">
        <w:rPr>
          <w:rFonts w:ascii="Times New Roman" w:hAnsi="Times New Roman" w:cs="Times New Roman"/>
          <w:color w:val="FF0000"/>
          <w:sz w:val="24"/>
          <w:szCs w:val="24"/>
        </w:rPr>
        <w:t xml:space="preserve"> </w:t>
      </w:r>
      <w:r w:rsidRPr="003415CC">
        <w:rPr>
          <w:rFonts w:ascii="Times New Roman" w:hAnsi="Times New Roman" w:cs="Times New Roman"/>
          <w:sz w:val="24"/>
          <w:szCs w:val="24"/>
        </w:rPr>
        <w:t>un nodota mazgāšanai veļas mājā. Par nodoto un atpakaļ saņemto veļu ir atbildīga ir  aprūpētāja.</w:t>
      </w:r>
    </w:p>
    <w:p w14:paraId="49F8C57D" w14:textId="77777777" w:rsidR="003415CC" w:rsidRPr="003415CC" w:rsidRDefault="003415CC"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sz w:val="24"/>
          <w:szCs w:val="24"/>
        </w:rPr>
      </w:pPr>
      <w:r w:rsidRPr="003415CC">
        <w:rPr>
          <w:rFonts w:ascii="Times New Roman" w:hAnsi="Times New Roman" w:cs="Times New Roman"/>
          <w:sz w:val="24"/>
          <w:szCs w:val="24"/>
        </w:rPr>
        <w:t>Veļas mazgāšanas operatore ir atbildīga par turpmāko procesu- no netīrās veļas saņemšanas līdz tīrās veļas izsniegšanas brīdim:</w:t>
      </w:r>
    </w:p>
    <w:p w14:paraId="67BD1F47" w14:textId="77777777" w:rsidR="003415CC" w:rsidRPr="003415CC" w:rsidRDefault="003415CC" w:rsidP="003415CC">
      <w:pPr>
        <w:numPr>
          <w:ilvl w:val="0"/>
          <w:numId w:val="12"/>
        </w:numPr>
        <w:tabs>
          <w:tab w:val="left" w:pos="993"/>
          <w:tab w:val="left" w:pos="1701"/>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sz w:val="24"/>
          <w:szCs w:val="24"/>
        </w:rPr>
        <w:t>saņemtās veļas reģistrēšanas žurnālā, norādot saņemšanas datumu, saņemtās veļas skaitu;</w:t>
      </w:r>
    </w:p>
    <w:p w14:paraId="5D65E2F3" w14:textId="77777777" w:rsidR="003415CC" w:rsidRPr="003415CC" w:rsidRDefault="003415CC" w:rsidP="003415CC">
      <w:pPr>
        <w:numPr>
          <w:ilvl w:val="0"/>
          <w:numId w:val="12"/>
        </w:numPr>
        <w:tabs>
          <w:tab w:val="left" w:pos="993"/>
          <w:tab w:val="left" w:pos="1701"/>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sz w:val="24"/>
          <w:szCs w:val="24"/>
        </w:rPr>
        <w:t xml:space="preserve">veļas mazgāšanu, žāvēšanu un gludināšanu; </w:t>
      </w:r>
    </w:p>
    <w:p w14:paraId="28C05D4B" w14:textId="77777777" w:rsidR="003415CC" w:rsidRPr="003415CC" w:rsidRDefault="003415CC" w:rsidP="003415CC">
      <w:pPr>
        <w:numPr>
          <w:ilvl w:val="0"/>
          <w:numId w:val="12"/>
        </w:numPr>
        <w:tabs>
          <w:tab w:val="left" w:pos="993"/>
          <w:tab w:val="left" w:pos="1701"/>
        </w:tabs>
        <w:suppressAutoHyphens/>
        <w:spacing w:after="0" w:line="240" w:lineRule="auto"/>
        <w:jc w:val="both"/>
        <w:rPr>
          <w:rFonts w:ascii="Times New Roman" w:hAnsi="Times New Roman" w:cs="Times New Roman"/>
          <w:sz w:val="24"/>
          <w:szCs w:val="24"/>
        </w:rPr>
      </w:pPr>
      <w:r w:rsidRPr="003415CC">
        <w:rPr>
          <w:rFonts w:ascii="Times New Roman" w:hAnsi="Times New Roman" w:cs="Times New Roman"/>
          <w:sz w:val="24"/>
          <w:szCs w:val="24"/>
        </w:rPr>
        <w:lastRenderedPageBreak/>
        <w:t>tīrās veļas sakārtošana tīrās veļas maisā un nodošana nodaļā, kur aprūpētājas tos nogādā klientiem.</w:t>
      </w:r>
    </w:p>
    <w:p w14:paraId="76C7D7FD" w14:textId="5C5B57EC" w:rsidR="003415CC" w:rsidRPr="003415CC" w:rsidRDefault="003415CC"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Klientiem, kas vēlas savu personīgo veļu mazgāt paši, ir iespēja to darīt  dušas telpās, sanitārajā mezglā vai speciāli iekārtotā veļas mazgāšanas un gludināšanas telpā. Saimniecības māsa nodrošina klientus ar veļas mazgāšanai nepieciešamo inventāru un mazgājamiem līdzekļiem.</w:t>
      </w:r>
    </w:p>
    <w:p w14:paraId="6BB60BA1" w14:textId="6215B2F0" w:rsidR="003415CC" w:rsidRPr="003415CC" w:rsidRDefault="003415CC" w:rsidP="003415CC">
      <w:pPr>
        <w:numPr>
          <w:ilvl w:val="1"/>
          <w:numId w:val="4"/>
        </w:numPr>
        <w:tabs>
          <w:tab w:val="left" w:pos="993"/>
          <w:tab w:val="left" w:pos="1701"/>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Katra aprūpētāja ir atbildīga par tīrās un netīrās gultas veļas reģistrēšanu veļas uzskaites žurnālā norādot datumu, saņemtās netīrās un izdotās tīrās veļas daudzumu pa vienībām.</w:t>
      </w:r>
    </w:p>
    <w:p w14:paraId="41E9101B"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Katra stāva aprūpētājas ir atbildīgas par netīrās gultas veļu savākšanu polietilēna maisos un nodošanu veļas mazgāšanas operatorei, kas pārbauda un saskaita pa vienībām.</w:t>
      </w:r>
    </w:p>
    <w:p w14:paraId="251BB5F3"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Klientiem gultas veļu maina ne retāk kā 1x nedēļā vai pēc vajadzības.</w:t>
      </w:r>
    </w:p>
    <w:p w14:paraId="331FF276" w14:textId="77777777" w:rsidR="003415CC" w:rsidRPr="003415CC" w:rsidRDefault="003415CC" w:rsidP="003415CC">
      <w:pPr>
        <w:suppressAutoHyphens/>
        <w:spacing w:after="0" w:line="240" w:lineRule="auto"/>
        <w:ind w:left="567"/>
        <w:jc w:val="both"/>
        <w:rPr>
          <w:rFonts w:ascii="Times New Roman" w:hAnsi="Times New Roman" w:cs="Times New Roman"/>
          <w:color w:val="000000"/>
          <w:sz w:val="24"/>
          <w:szCs w:val="24"/>
        </w:rPr>
      </w:pPr>
    </w:p>
    <w:p w14:paraId="6BA561C5"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Saimniecības māsa ir atbildīga par jaunas gultas veļas izsniegšanu aprūpētājām, ja izvērtējot esošo, konstatēts, ka tā bojāta un/vai saplēsta.</w:t>
      </w:r>
    </w:p>
    <w:p w14:paraId="42A4B8A7" w14:textId="77777777" w:rsidR="003415CC" w:rsidRPr="003415CC" w:rsidRDefault="003415CC" w:rsidP="003415CC">
      <w:pPr>
        <w:ind w:left="567"/>
        <w:jc w:val="both"/>
        <w:rPr>
          <w:rFonts w:ascii="Times New Roman" w:hAnsi="Times New Roman" w:cs="Times New Roman"/>
          <w:color w:val="000000"/>
          <w:sz w:val="24"/>
          <w:szCs w:val="24"/>
        </w:rPr>
      </w:pPr>
    </w:p>
    <w:p w14:paraId="444CC2B3" w14:textId="77777777" w:rsidR="003415CC" w:rsidRPr="003415CC" w:rsidRDefault="003415CC" w:rsidP="003415CC">
      <w:pPr>
        <w:numPr>
          <w:ilvl w:val="0"/>
          <w:numId w:val="4"/>
        </w:numPr>
        <w:suppressAutoHyphens/>
        <w:spacing w:after="0" w:line="240" w:lineRule="auto"/>
        <w:jc w:val="both"/>
        <w:rPr>
          <w:rFonts w:ascii="Times New Roman" w:hAnsi="Times New Roman" w:cs="Times New Roman"/>
          <w:color w:val="000000"/>
          <w:sz w:val="24"/>
          <w:szCs w:val="24"/>
        </w:rPr>
      </w:pPr>
      <w:r w:rsidRPr="005462B0">
        <w:rPr>
          <w:rFonts w:ascii="Times New Roman" w:hAnsi="Times New Roman" w:cs="Times New Roman"/>
          <w:b/>
          <w:bCs/>
          <w:sz w:val="24"/>
          <w:szCs w:val="24"/>
        </w:rPr>
        <w:t>Klientu ēdināšanas nodrošināšana</w:t>
      </w:r>
      <w:r w:rsidRPr="003415CC">
        <w:rPr>
          <w:rFonts w:ascii="Times New Roman" w:hAnsi="Times New Roman" w:cs="Times New Roman"/>
          <w:sz w:val="24"/>
          <w:szCs w:val="24"/>
        </w:rPr>
        <w:t xml:space="preserve">. </w:t>
      </w:r>
    </w:p>
    <w:p w14:paraId="4FD6134F" w14:textId="77777777" w:rsidR="003415CC" w:rsidRPr="003415CC" w:rsidRDefault="003415CC" w:rsidP="003415CC">
      <w:pPr>
        <w:ind w:left="567"/>
        <w:jc w:val="both"/>
        <w:rPr>
          <w:rFonts w:ascii="Times New Roman" w:hAnsi="Times New Roman" w:cs="Times New Roman"/>
          <w:b/>
          <w:color w:val="000000"/>
          <w:sz w:val="24"/>
          <w:szCs w:val="24"/>
        </w:rPr>
      </w:pPr>
    </w:p>
    <w:p w14:paraId="62AFA613"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Ēdināšanu Centra  klientiem nodrošina SIA ”Līgotnes LM”</w:t>
      </w:r>
    </w:p>
    <w:p w14:paraId="078301B8"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Klientam tiek nodrošinātas četras ēdienreizes, ja nav noteikts savādāk.</w:t>
      </w:r>
    </w:p>
    <w:p w14:paraId="47E5A904"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Ēdināšana, izvērtējot klienta funkcionālās spējas, tiek veikta  ēdamzālē, istabā tikai ļoti smagā stāvoklī esošiem klientiem.</w:t>
      </w:r>
    </w:p>
    <w:p w14:paraId="5091C8A2"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Iestājoties Centrā, tiek uzklausītas Klienta vēlmes attiecībā uz pārtikas produktiem, kurus neēd </w:t>
      </w:r>
      <w:r w:rsidRPr="003415CC">
        <w:rPr>
          <w:rFonts w:ascii="Times New Roman" w:hAnsi="Times New Roman" w:cs="Times New Roman"/>
          <w:sz w:val="24"/>
          <w:szCs w:val="24"/>
        </w:rPr>
        <w:t xml:space="preserve">gaumes </w:t>
      </w:r>
      <w:r w:rsidRPr="003415CC">
        <w:rPr>
          <w:rFonts w:ascii="Times New Roman" w:hAnsi="Times New Roman" w:cs="Times New Roman"/>
          <w:color w:val="000000"/>
          <w:sz w:val="24"/>
          <w:szCs w:val="24"/>
        </w:rPr>
        <w:t>vai veselības dēļ. Iespēju robežās tiek respektēts klienta viedoklis.</w:t>
      </w:r>
    </w:p>
    <w:p w14:paraId="03CAC1F3"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Medicīnas personāls, izvērtējot klienta veselības stāvokli un iepazīstoties ar ārsta ordinācijām, nosaka nepieciešamo diētu. Šādos gadījumos var tikt nodrošināta piektā ēdienreize. </w:t>
      </w:r>
    </w:p>
    <w:p w14:paraId="147F4B9D"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Starp ēdienreizēm klienti saņem tīru dzeramo ūdeni, ir iespēja pagatavot tēju vai citu dzērienu.</w:t>
      </w:r>
    </w:p>
    <w:p w14:paraId="728492AF" w14:textId="77777777" w:rsidR="003415CC" w:rsidRPr="003415CC" w:rsidRDefault="003415CC" w:rsidP="003415CC">
      <w:pPr>
        <w:numPr>
          <w:ilvl w:val="1"/>
          <w:numId w:val="4"/>
        </w:numPr>
        <w:tabs>
          <w:tab w:val="clear" w:pos="1425"/>
          <w:tab w:val="num" w:pos="993"/>
        </w:tabs>
        <w:suppressAutoHyphens/>
        <w:spacing w:after="0" w:line="240" w:lineRule="auto"/>
        <w:ind w:left="567" w:firstLine="0"/>
        <w:jc w:val="both"/>
        <w:rPr>
          <w:rFonts w:ascii="Times New Roman" w:hAnsi="Times New Roman" w:cs="Times New Roman"/>
          <w:color w:val="000000"/>
          <w:sz w:val="24"/>
          <w:szCs w:val="24"/>
        </w:rPr>
      </w:pPr>
      <w:r w:rsidRPr="003415CC">
        <w:rPr>
          <w:rFonts w:ascii="Times New Roman" w:hAnsi="Times New Roman" w:cs="Times New Roman"/>
          <w:color w:val="000000"/>
          <w:sz w:val="24"/>
          <w:szCs w:val="24"/>
        </w:rPr>
        <w:t xml:space="preserve">Ēdiena kvalitāti un atbilstību noteiktajām diētām kontrolē ārsta palīgs. </w:t>
      </w:r>
    </w:p>
    <w:p w14:paraId="62FC3CCE" w14:textId="77777777" w:rsidR="003415CC" w:rsidRPr="003415CC" w:rsidRDefault="003415CC" w:rsidP="003415CC">
      <w:pPr>
        <w:ind w:left="567"/>
        <w:rPr>
          <w:rFonts w:ascii="Times New Roman" w:hAnsi="Times New Roman" w:cs="Times New Roman"/>
          <w:color w:val="000000"/>
          <w:sz w:val="24"/>
          <w:szCs w:val="24"/>
        </w:rPr>
      </w:pPr>
    </w:p>
    <w:p w14:paraId="01B5A725" w14:textId="77777777" w:rsidR="003415CC" w:rsidRDefault="003415CC" w:rsidP="003415CC">
      <w:pPr>
        <w:ind w:left="567"/>
        <w:rPr>
          <w:sz w:val="24"/>
          <w:szCs w:val="24"/>
        </w:rPr>
      </w:pPr>
    </w:p>
    <w:p w14:paraId="30D9F708" w14:textId="77777777" w:rsidR="003415CC" w:rsidRDefault="003415CC" w:rsidP="003415CC">
      <w:pPr>
        <w:ind w:left="567"/>
        <w:rPr>
          <w:sz w:val="24"/>
          <w:szCs w:val="24"/>
        </w:rPr>
      </w:pPr>
    </w:p>
    <w:p w14:paraId="34E6B76A" w14:textId="77777777" w:rsidR="003415CC" w:rsidRDefault="003415CC" w:rsidP="003415CC">
      <w:pPr>
        <w:ind w:left="567"/>
        <w:rPr>
          <w:sz w:val="24"/>
          <w:szCs w:val="24"/>
        </w:rPr>
      </w:pPr>
    </w:p>
    <w:p w14:paraId="558F3386" w14:textId="77777777" w:rsidR="00BC3D23" w:rsidRDefault="00BC3D23" w:rsidP="003415CC"/>
    <w:sectPr w:rsidR="00BC3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47CBE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930"/>
        </w:tabs>
        <w:ind w:left="930" w:hanging="504"/>
      </w:pPr>
    </w:lvl>
    <w:lvl w:ilvl="3">
      <w:start w:val="1"/>
      <w:numFmt w:val="decimal"/>
      <w:lvlText w:val="%1.%2.%3.%4."/>
      <w:lvlJc w:val="left"/>
      <w:pPr>
        <w:tabs>
          <w:tab w:val="num" w:pos="1728"/>
        </w:tabs>
        <w:ind w:left="1728" w:hanging="648"/>
      </w:p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17C326E"/>
    <w:multiLevelType w:val="hybridMultilevel"/>
    <w:tmpl w:val="B61854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8B54873"/>
    <w:multiLevelType w:val="hybridMultilevel"/>
    <w:tmpl w:val="496C2CD0"/>
    <w:lvl w:ilvl="0" w:tplc="04260001">
      <w:start w:val="1"/>
      <w:numFmt w:val="bullet"/>
      <w:lvlText w:val=""/>
      <w:lvlJc w:val="left"/>
      <w:pPr>
        <w:ind w:left="1710" w:hanging="360"/>
      </w:pPr>
      <w:rPr>
        <w:rFonts w:ascii="Symbol" w:hAnsi="Symbol" w:hint="default"/>
      </w:rPr>
    </w:lvl>
    <w:lvl w:ilvl="1" w:tplc="04260003" w:tentative="1">
      <w:start w:val="1"/>
      <w:numFmt w:val="bullet"/>
      <w:lvlText w:val="o"/>
      <w:lvlJc w:val="left"/>
      <w:pPr>
        <w:ind w:left="2430" w:hanging="360"/>
      </w:pPr>
      <w:rPr>
        <w:rFonts w:ascii="Courier New" w:hAnsi="Courier New" w:cs="Courier New" w:hint="default"/>
      </w:rPr>
    </w:lvl>
    <w:lvl w:ilvl="2" w:tplc="04260005" w:tentative="1">
      <w:start w:val="1"/>
      <w:numFmt w:val="bullet"/>
      <w:lvlText w:val=""/>
      <w:lvlJc w:val="left"/>
      <w:pPr>
        <w:ind w:left="3150" w:hanging="360"/>
      </w:pPr>
      <w:rPr>
        <w:rFonts w:ascii="Wingdings" w:hAnsi="Wingdings" w:hint="default"/>
      </w:rPr>
    </w:lvl>
    <w:lvl w:ilvl="3" w:tplc="04260001" w:tentative="1">
      <w:start w:val="1"/>
      <w:numFmt w:val="bullet"/>
      <w:lvlText w:val=""/>
      <w:lvlJc w:val="left"/>
      <w:pPr>
        <w:ind w:left="3870" w:hanging="360"/>
      </w:pPr>
      <w:rPr>
        <w:rFonts w:ascii="Symbol" w:hAnsi="Symbol" w:hint="default"/>
      </w:rPr>
    </w:lvl>
    <w:lvl w:ilvl="4" w:tplc="04260003" w:tentative="1">
      <w:start w:val="1"/>
      <w:numFmt w:val="bullet"/>
      <w:lvlText w:val="o"/>
      <w:lvlJc w:val="left"/>
      <w:pPr>
        <w:ind w:left="4590" w:hanging="360"/>
      </w:pPr>
      <w:rPr>
        <w:rFonts w:ascii="Courier New" w:hAnsi="Courier New" w:cs="Courier New" w:hint="default"/>
      </w:rPr>
    </w:lvl>
    <w:lvl w:ilvl="5" w:tplc="04260005" w:tentative="1">
      <w:start w:val="1"/>
      <w:numFmt w:val="bullet"/>
      <w:lvlText w:val=""/>
      <w:lvlJc w:val="left"/>
      <w:pPr>
        <w:ind w:left="5310" w:hanging="360"/>
      </w:pPr>
      <w:rPr>
        <w:rFonts w:ascii="Wingdings" w:hAnsi="Wingdings" w:hint="default"/>
      </w:rPr>
    </w:lvl>
    <w:lvl w:ilvl="6" w:tplc="04260001" w:tentative="1">
      <w:start w:val="1"/>
      <w:numFmt w:val="bullet"/>
      <w:lvlText w:val=""/>
      <w:lvlJc w:val="left"/>
      <w:pPr>
        <w:ind w:left="6030" w:hanging="360"/>
      </w:pPr>
      <w:rPr>
        <w:rFonts w:ascii="Symbol" w:hAnsi="Symbol" w:hint="default"/>
      </w:rPr>
    </w:lvl>
    <w:lvl w:ilvl="7" w:tplc="04260003" w:tentative="1">
      <w:start w:val="1"/>
      <w:numFmt w:val="bullet"/>
      <w:lvlText w:val="o"/>
      <w:lvlJc w:val="left"/>
      <w:pPr>
        <w:ind w:left="6750" w:hanging="360"/>
      </w:pPr>
      <w:rPr>
        <w:rFonts w:ascii="Courier New" w:hAnsi="Courier New" w:cs="Courier New" w:hint="default"/>
      </w:rPr>
    </w:lvl>
    <w:lvl w:ilvl="8" w:tplc="04260005" w:tentative="1">
      <w:start w:val="1"/>
      <w:numFmt w:val="bullet"/>
      <w:lvlText w:val=""/>
      <w:lvlJc w:val="left"/>
      <w:pPr>
        <w:ind w:left="7470" w:hanging="360"/>
      </w:pPr>
      <w:rPr>
        <w:rFonts w:ascii="Wingdings" w:hAnsi="Wingdings" w:hint="default"/>
      </w:rPr>
    </w:lvl>
  </w:abstractNum>
  <w:abstractNum w:abstractNumId="4" w15:restartNumberingAfterBreak="0">
    <w:nsid w:val="0CF371F2"/>
    <w:multiLevelType w:val="hybridMultilevel"/>
    <w:tmpl w:val="1EE810E0"/>
    <w:lvl w:ilvl="0" w:tplc="04260001">
      <w:start w:val="1"/>
      <w:numFmt w:val="bullet"/>
      <w:lvlText w:val=""/>
      <w:lvlJc w:val="left"/>
      <w:pPr>
        <w:ind w:left="1710" w:hanging="360"/>
      </w:pPr>
      <w:rPr>
        <w:rFonts w:ascii="Symbol" w:hAnsi="Symbol" w:hint="default"/>
      </w:rPr>
    </w:lvl>
    <w:lvl w:ilvl="1" w:tplc="04260003" w:tentative="1">
      <w:start w:val="1"/>
      <w:numFmt w:val="bullet"/>
      <w:lvlText w:val="o"/>
      <w:lvlJc w:val="left"/>
      <w:pPr>
        <w:ind w:left="2430" w:hanging="360"/>
      </w:pPr>
      <w:rPr>
        <w:rFonts w:ascii="Courier New" w:hAnsi="Courier New" w:cs="Courier New" w:hint="default"/>
      </w:rPr>
    </w:lvl>
    <w:lvl w:ilvl="2" w:tplc="04260005" w:tentative="1">
      <w:start w:val="1"/>
      <w:numFmt w:val="bullet"/>
      <w:lvlText w:val=""/>
      <w:lvlJc w:val="left"/>
      <w:pPr>
        <w:ind w:left="3150" w:hanging="360"/>
      </w:pPr>
      <w:rPr>
        <w:rFonts w:ascii="Wingdings" w:hAnsi="Wingdings" w:hint="default"/>
      </w:rPr>
    </w:lvl>
    <w:lvl w:ilvl="3" w:tplc="04260001" w:tentative="1">
      <w:start w:val="1"/>
      <w:numFmt w:val="bullet"/>
      <w:lvlText w:val=""/>
      <w:lvlJc w:val="left"/>
      <w:pPr>
        <w:ind w:left="3870" w:hanging="360"/>
      </w:pPr>
      <w:rPr>
        <w:rFonts w:ascii="Symbol" w:hAnsi="Symbol" w:hint="default"/>
      </w:rPr>
    </w:lvl>
    <w:lvl w:ilvl="4" w:tplc="04260003" w:tentative="1">
      <w:start w:val="1"/>
      <w:numFmt w:val="bullet"/>
      <w:lvlText w:val="o"/>
      <w:lvlJc w:val="left"/>
      <w:pPr>
        <w:ind w:left="4590" w:hanging="360"/>
      </w:pPr>
      <w:rPr>
        <w:rFonts w:ascii="Courier New" w:hAnsi="Courier New" w:cs="Courier New" w:hint="default"/>
      </w:rPr>
    </w:lvl>
    <w:lvl w:ilvl="5" w:tplc="04260005" w:tentative="1">
      <w:start w:val="1"/>
      <w:numFmt w:val="bullet"/>
      <w:lvlText w:val=""/>
      <w:lvlJc w:val="left"/>
      <w:pPr>
        <w:ind w:left="5310" w:hanging="360"/>
      </w:pPr>
      <w:rPr>
        <w:rFonts w:ascii="Wingdings" w:hAnsi="Wingdings" w:hint="default"/>
      </w:rPr>
    </w:lvl>
    <w:lvl w:ilvl="6" w:tplc="04260001" w:tentative="1">
      <w:start w:val="1"/>
      <w:numFmt w:val="bullet"/>
      <w:lvlText w:val=""/>
      <w:lvlJc w:val="left"/>
      <w:pPr>
        <w:ind w:left="6030" w:hanging="360"/>
      </w:pPr>
      <w:rPr>
        <w:rFonts w:ascii="Symbol" w:hAnsi="Symbol" w:hint="default"/>
      </w:rPr>
    </w:lvl>
    <w:lvl w:ilvl="7" w:tplc="04260003" w:tentative="1">
      <w:start w:val="1"/>
      <w:numFmt w:val="bullet"/>
      <w:lvlText w:val="o"/>
      <w:lvlJc w:val="left"/>
      <w:pPr>
        <w:ind w:left="6750" w:hanging="360"/>
      </w:pPr>
      <w:rPr>
        <w:rFonts w:ascii="Courier New" w:hAnsi="Courier New" w:cs="Courier New" w:hint="default"/>
      </w:rPr>
    </w:lvl>
    <w:lvl w:ilvl="8" w:tplc="04260005" w:tentative="1">
      <w:start w:val="1"/>
      <w:numFmt w:val="bullet"/>
      <w:lvlText w:val=""/>
      <w:lvlJc w:val="left"/>
      <w:pPr>
        <w:ind w:left="7470" w:hanging="360"/>
      </w:pPr>
      <w:rPr>
        <w:rFonts w:ascii="Wingdings" w:hAnsi="Wingdings" w:hint="default"/>
      </w:rPr>
    </w:lvl>
  </w:abstractNum>
  <w:abstractNum w:abstractNumId="5" w15:restartNumberingAfterBreak="0">
    <w:nsid w:val="116043BA"/>
    <w:multiLevelType w:val="hybridMultilevel"/>
    <w:tmpl w:val="FB2C814E"/>
    <w:lvl w:ilvl="0" w:tplc="04260001">
      <w:start w:val="1"/>
      <w:numFmt w:val="bullet"/>
      <w:lvlText w:val=""/>
      <w:lvlJc w:val="left"/>
      <w:pPr>
        <w:ind w:left="1738" w:hanging="360"/>
      </w:pPr>
      <w:rPr>
        <w:rFonts w:ascii="Symbol" w:hAnsi="Symbol" w:hint="default"/>
      </w:rPr>
    </w:lvl>
    <w:lvl w:ilvl="1" w:tplc="04260003" w:tentative="1">
      <w:start w:val="1"/>
      <w:numFmt w:val="bullet"/>
      <w:lvlText w:val="o"/>
      <w:lvlJc w:val="left"/>
      <w:pPr>
        <w:ind w:left="2458" w:hanging="360"/>
      </w:pPr>
      <w:rPr>
        <w:rFonts w:ascii="Courier New" w:hAnsi="Courier New" w:cs="Courier New" w:hint="default"/>
      </w:rPr>
    </w:lvl>
    <w:lvl w:ilvl="2" w:tplc="04260005" w:tentative="1">
      <w:start w:val="1"/>
      <w:numFmt w:val="bullet"/>
      <w:lvlText w:val=""/>
      <w:lvlJc w:val="left"/>
      <w:pPr>
        <w:ind w:left="3178" w:hanging="360"/>
      </w:pPr>
      <w:rPr>
        <w:rFonts w:ascii="Wingdings" w:hAnsi="Wingdings" w:hint="default"/>
      </w:rPr>
    </w:lvl>
    <w:lvl w:ilvl="3" w:tplc="04260001" w:tentative="1">
      <w:start w:val="1"/>
      <w:numFmt w:val="bullet"/>
      <w:lvlText w:val=""/>
      <w:lvlJc w:val="left"/>
      <w:pPr>
        <w:ind w:left="3898" w:hanging="360"/>
      </w:pPr>
      <w:rPr>
        <w:rFonts w:ascii="Symbol" w:hAnsi="Symbol" w:hint="default"/>
      </w:rPr>
    </w:lvl>
    <w:lvl w:ilvl="4" w:tplc="04260003" w:tentative="1">
      <w:start w:val="1"/>
      <w:numFmt w:val="bullet"/>
      <w:lvlText w:val="o"/>
      <w:lvlJc w:val="left"/>
      <w:pPr>
        <w:ind w:left="4618" w:hanging="360"/>
      </w:pPr>
      <w:rPr>
        <w:rFonts w:ascii="Courier New" w:hAnsi="Courier New" w:cs="Courier New" w:hint="default"/>
      </w:rPr>
    </w:lvl>
    <w:lvl w:ilvl="5" w:tplc="04260005" w:tentative="1">
      <w:start w:val="1"/>
      <w:numFmt w:val="bullet"/>
      <w:lvlText w:val=""/>
      <w:lvlJc w:val="left"/>
      <w:pPr>
        <w:ind w:left="5338" w:hanging="360"/>
      </w:pPr>
      <w:rPr>
        <w:rFonts w:ascii="Wingdings" w:hAnsi="Wingdings" w:hint="default"/>
      </w:rPr>
    </w:lvl>
    <w:lvl w:ilvl="6" w:tplc="04260001" w:tentative="1">
      <w:start w:val="1"/>
      <w:numFmt w:val="bullet"/>
      <w:lvlText w:val=""/>
      <w:lvlJc w:val="left"/>
      <w:pPr>
        <w:ind w:left="6058" w:hanging="360"/>
      </w:pPr>
      <w:rPr>
        <w:rFonts w:ascii="Symbol" w:hAnsi="Symbol" w:hint="default"/>
      </w:rPr>
    </w:lvl>
    <w:lvl w:ilvl="7" w:tplc="04260003" w:tentative="1">
      <w:start w:val="1"/>
      <w:numFmt w:val="bullet"/>
      <w:lvlText w:val="o"/>
      <w:lvlJc w:val="left"/>
      <w:pPr>
        <w:ind w:left="6778" w:hanging="360"/>
      </w:pPr>
      <w:rPr>
        <w:rFonts w:ascii="Courier New" w:hAnsi="Courier New" w:cs="Courier New" w:hint="default"/>
      </w:rPr>
    </w:lvl>
    <w:lvl w:ilvl="8" w:tplc="04260005" w:tentative="1">
      <w:start w:val="1"/>
      <w:numFmt w:val="bullet"/>
      <w:lvlText w:val=""/>
      <w:lvlJc w:val="left"/>
      <w:pPr>
        <w:ind w:left="7498" w:hanging="360"/>
      </w:pPr>
      <w:rPr>
        <w:rFonts w:ascii="Wingdings" w:hAnsi="Wingdings" w:hint="default"/>
      </w:rPr>
    </w:lvl>
  </w:abstractNum>
  <w:abstractNum w:abstractNumId="6" w15:restartNumberingAfterBreak="0">
    <w:nsid w:val="3B086D47"/>
    <w:multiLevelType w:val="hybridMultilevel"/>
    <w:tmpl w:val="FBDCC39A"/>
    <w:lvl w:ilvl="0" w:tplc="04260001">
      <w:start w:val="1"/>
      <w:numFmt w:val="bullet"/>
      <w:lvlText w:val=""/>
      <w:lvlJc w:val="left"/>
      <w:pPr>
        <w:ind w:left="1710" w:hanging="360"/>
      </w:pPr>
      <w:rPr>
        <w:rFonts w:ascii="Symbol" w:hAnsi="Symbol" w:hint="default"/>
      </w:rPr>
    </w:lvl>
    <w:lvl w:ilvl="1" w:tplc="04260003" w:tentative="1">
      <w:start w:val="1"/>
      <w:numFmt w:val="bullet"/>
      <w:lvlText w:val="o"/>
      <w:lvlJc w:val="left"/>
      <w:pPr>
        <w:ind w:left="2430" w:hanging="360"/>
      </w:pPr>
      <w:rPr>
        <w:rFonts w:ascii="Courier New" w:hAnsi="Courier New" w:cs="Courier New" w:hint="default"/>
      </w:rPr>
    </w:lvl>
    <w:lvl w:ilvl="2" w:tplc="04260005" w:tentative="1">
      <w:start w:val="1"/>
      <w:numFmt w:val="bullet"/>
      <w:lvlText w:val=""/>
      <w:lvlJc w:val="left"/>
      <w:pPr>
        <w:ind w:left="3150" w:hanging="360"/>
      </w:pPr>
      <w:rPr>
        <w:rFonts w:ascii="Wingdings" w:hAnsi="Wingdings" w:hint="default"/>
      </w:rPr>
    </w:lvl>
    <w:lvl w:ilvl="3" w:tplc="04260001" w:tentative="1">
      <w:start w:val="1"/>
      <w:numFmt w:val="bullet"/>
      <w:lvlText w:val=""/>
      <w:lvlJc w:val="left"/>
      <w:pPr>
        <w:ind w:left="3870" w:hanging="360"/>
      </w:pPr>
      <w:rPr>
        <w:rFonts w:ascii="Symbol" w:hAnsi="Symbol" w:hint="default"/>
      </w:rPr>
    </w:lvl>
    <w:lvl w:ilvl="4" w:tplc="04260003" w:tentative="1">
      <w:start w:val="1"/>
      <w:numFmt w:val="bullet"/>
      <w:lvlText w:val="o"/>
      <w:lvlJc w:val="left"/>
      <w:pPr>
        <w:ind w:left="4590" w:hanging="360"/>
      </w:pPr>
      <w:rPr>
        <w:rFonts w:ascii="Courier New" w:hAnsi="Courier New" w:cs="Courier New" w:hint="default"/>
      </w:rPr>
    </w:lvl>
    <w:lvl w:ilvl="5" w:tplc="04260005" w:tentative="1">
      <w:start w:val="1"/>
      <w:numFmt w:val="bullet"/>
      <w:lvlText w:val=""/>
      <w:lvlJc w:val="left"/>
      <w:pPr>
        <w:ind w:left="5310" w:hanging="360"/>
      </w:pPr>
      <w:rPr>
        <w:rFonts w:ascii="Wingdings" w:hAnsi="Wingdings" w:hint="default"/>
      </w:rPr>
    </w:lvl>
    <w:lvl w:ilvl="6" w:tplc="04260001" w:tentative="1">
      <w:start w:val="1"/>
      <w:numFmt w:val="bullet"/>
      <w:lvlText w:val=""/>
      <w:lvlJc w:val="left"/>
      <w:pPr>
        <w:ind w:left="6030" w:hanging="360"/>
      </w:pPr>
      <w:rPr>
        <w:rFonts w:ascii="Symbol" w:hAnsi="Symbol" w:hint="default"/>
      </w:rPr>
    </w:lvl>
    <w:lvl w:ilvl="7" w:tplc="04260003" w:tentative="1">
      <w:start w:val="1"/>
      <w:numFmt w:val="bullet"/>
      <w:lvlText w:val="o"/>
      <w:lvlJc w:val="left"/>
      <w:pPr>
        <w:ind w:left="6750" w:hanging="360"/>
      </w:pPr>
      <w:rPr>
        <w:rFonts w:ascii="Courier New" w:hAnsi="Courier New" w:cs="Courier New" w:hint="default"/>
      </w:rPr>
    </w:lvl>
    <w:lvl w:ilvl="8" w:tplc="04260005" w:tentative="1">
      <w:start w:val="1"/>
      <w:numFmt w:val="bullet"/>
      <w:lvlText w:val=""/>
      <w:lvlJc w:val="left"/>
      <w:pPr>
        <w:ind w:left="7470" w:hanging="360"/>
      </w:pPr>
      <w:rPr>
        <w:rFonts w:ascii="Wingdings" w:hAnsi="Wingdings" w:hint="default"/>
      </w:rPr>
    </w:lvl>
  </w:abstractNum>
  <w:abstractNum w:abstractNumId="7" w15:restartNumberingAfterBreak="0">
    <w:nsid w:val="5B790CD0"/>
    <w:multiLevelType w:val="multilevel"/>
    <w:tmpl w:val="BD6ED5F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25"/>
        </w:tabs>
        <w:ind w:left="1425" w:hanging="432"/>
      </w:pPr>
    </w:lvl>
    <w:lvl w:ilvl="2">
      <w:start w:val="1"/>
      <w:numFmt w:val="decimal"/>
      <w:lvlText w:val="%1.%2.%3."/>
      <w:lvlJc w:val="left"/>
      <w:pPr>
        <w:tabs>
          <w:tab w:val="num" w:pos="930"/>
        </w:tabs>
        <w:ind w:left="930"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5C142FD5"/>
    <w:multiLevelType w:val="hybridMultilevel"/>
    <w:tmpl w:val="5D0E4ADA"/>
    <w:lvl w:ilvl="0" w:tplc="04260001">
      <w:start w:val="1"/>
      <w:numFmt w:val="bullet"/>
      <w:lvlText w:val=""/>
      <w:lvlJc w:val="left"/>
      <w:pPr>
        <w:ind w:left="1710" w:hanging="360"/>
      </w:pPr>
      <w:rPr>
        <w:rFonts w:ascii="Symbol" w:hAnsi="Symbol" w:hint="default"/>
      </w:rPr>
    </w:lvl>
    <w:lvl w:ilvl="1" w:tplc="04260003" w:tentative="1">
      <w:start w:val="1"/>
      <w:numFmt w:val="bullet"/>
      <w:lvlText w:val="o"/>
      <w:lvlJc w:val="left"/>
      <w:pPr>
        <w:ind w:left="2430" w:hanging="360"/>
      </w:pPr>
      <w:rPr>
        <w:rFonts w:ascii="Courier New" w:hAnsi="Courier New" w:cs="Courier New" w:hint="default"/>
      </w:rPr>
    </w:lvl>
    <w:lvl w:ilvl="2" w:tplc="04260005" w:tentative="1">
      <w:start w:val="1"/>
      <w:numFmt w:val="bullet"/>
      <w:lvlText w:val=""/>
      <w:lvlJc w:val="left"/>
      <w:pPr>
        <w:ind w:left="3150" w:hanging="360"/>
      </w:pPr>
      <w:rPr>
        <w:rFonts w:ascii="Wingdings" w:hAnsi="Wingdings" w:hint="default"/>
      </w:rPr>
    </w:lvl>
    <w:lvl w:ilvl="3" w:tplc="04260001" w:tentative="1">
      <w:start w:val="1"/>
      <w:numFmt w:val="bullet"/>
      <w:lvlText w:val=""/>
      <w:lvlJc w:val="left"/>
      <w:pPr>
        <w:ind w:left="3870" w:hanging="360"/>
      </w:pPr>
      <w:rPr>
        <w:rFonts w:ascii="Symbol" w:hAnsi="Symbol" w:hint="default"/>
      </w:rPr>
    </w:lvl>
    <w:lvl w:ilvl="4" w:tplc="04260003" w:tentative="1">
      <w:start w:val="1"/>
      <w:numFmt w:val="bullet"/>
      <w:lvlText w:val="o"/>
      <w:lvlJc w:val="left"/>
      <w:pPr>
        <w:ind w:left="4590" w:hanging="360"/>
      </w:pPr>
      <w:rPr>
        <w:rFonts w:ascii="Courier New" w:hAnsi="Courier New" w:cs="Courier New" w:hint="default"/>
      </w:rPr>
    </w:lvl>
    <w:lvl w:ilvl="5" w:tplc="04260005" w:tentative="1">
      <w:start w:val="1"/>
      <w:numFmt w:val="bullet"/>
      <w:lvlText w:val=""/>
      <w:lvlJc w:val="left"/>
      <w:pPr>
        <w:ind w:left="5310" w:hanging="360"/>
      </w:pPr>
      <w:rPr>
        <w:rFonts w:ascii="Wingdings" w:hAnsi="Wingdings" w:hint="default"/>
      </w:rPr>
    </w:lvl>
    <w:lvl w:ilvl="6" w:tplc="04260001" w:tentative="1">
      <w:start w:val="1"/>
      <w:numFmt w:val="bullet"/>
      <w:lvlText w:val=""/>
      <w:lvlJc w:val="left"/>
      <w:pPr>
        <w:ind w:left="6030" w:hanging="360"/>
      </w:pPr>
      <w:rPr>
        <w:rFonts w:ascii="Symbol" w:hAnsi="Symbol" w:hint="default"/>
      </w:rPr>
    </w:lvl>
    <w:lvl w:ilvl="7" w:tplc="04260003" w:tentative="1">
      <w:start w:val="1"/>
      <w:numFmt w:val="bullet"/>
      <w:lvlText w:val="o"/>
      <w:lvlJc w:val="left"/>
      <w:pPr>
        <w:ind w:left="6750" w:hanging="360"/>
      </w:pPr>
      <w:rPr>
        <w:rFonts w:ascii="Courier New" w:hAnsi="Courier New" w:cs="Courier New" w:hint="default"/>
      </w:rPr>
    </w:lvl>
    <w:lvl w:ilvl="8" w:tplc="04260005" w:tentative="1">
      <w:start w:val="1"/>
      <w:numFmt w:val="bullet"/>
      <w:lvlText w:val=""/>
      <w:lvlJc w:val="left"/>
      <w:pPr>
        <w:ind w:left="7470" w:hanging="360"/>
      </w:pPr>
      <w:rPr>
        <w:rFonts w:ascii="Wingdings" w:hAnsi="Wingdings" w:hint="default"/>
      </w:rPr>
    </w:lvl>
  </w:abstractNum>
  <w:abstractNum w:abstractNumId="9" w15:restartNumberingAfterBreak="0">
    <w:nsid w:val="5D0C61CA"/>
    <w:multiLevelType w:val="hybridMultilevel"/>
    <w:tmpl w:val="9D58E91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61FF4C41"/>
    <w:multiLevelType w:val="multilevel"/>
    <w:tmpl w:val="F47CBE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930"/>
        </w:tabs>
        <w:ind w:left="930" w:hanging="504"/>
      </w:pPr>
    </w:lvl>
    <w:lvl w:ilvl="3">
      <w:start w:val="1"/>
      <w:numFmt w:val="decimal"/>
      <w:lvlText w:val="%1.%2.%3.%4."/>
      <w:lvlJc w:val="left"/>
      <w:pPr>
        <w:tabs>
          <w:tab w:val="num" w:pos="1728"/>
        </w:tabs>
        <w:ind w:left="1728" w:hanging="648"/>
      </w:p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ECF5A56"/>
    <w:multiLevelType w:val="hybridMultilevel"/>
    <w:tmpl w:val="A63AADE0"/>
    <w:lvl w:ilvl="0" w:tplc="04260001">
      <w:start w:val="1"/>
      <w:numFmt w:val="bullet"/>
      <w:lvlText w:val=""/>
      <w:lvlJc w:val="left"/>
      <w:pPr>
        <w:ind w:left="1710" w:hanging="360"/>
      </w:pPr>
      <w:rPr>
        <w:rFonts w:ascii="Symbol" w:hAnsi="Symbol" w:hint="default"/>
      </w:rPr>
    </w:lvl>
    <w:lvl w:ilvl="1" w:tplc="04260003" w:tentative="1">
      <w:start w:val="1"/>
      <w:numFmt w:val="bullet"/>
      <w:lvlText w:val="o"/>
      <w:lvlJc w:val="left"/>
      <w:pPr>
        <w:ind w:left="2430" w:hanging="360"/>
      </w:pPr>
      <w:rPr>
        <w:rFonts w:ascii="Courier New" w:hAnsi="Courier New" w:cs="Courier New" w:hint="default"/>
      </w:rPr>
    </w:lvl>
    <w:lvl w:ilvl="2" w:tplc="04260005" w:tentative="1">
      <w:start w:val="1"/>
      <w:numFmt w:val="bullet"/>
      <w:lvlText w:val=""/>
      <w:lvlJc w:val="left"/>
      <w:pPr>
        <w:ind w:left="3150" w:hanging="360"/>
      </w:pPr>
      <w:rPr>
        <w:rFonts w:ascii="Wingdings" w:hAnsi="Wingdings" w:hint="default"/>
      </w:rPr>
    </w:lvl>
    <w:lvl w:ilvl="3" w:tplc="04260001" w:tentative="1">
      <w:start w:val="1"/>
      <w:numFmt w:val="bullet"/>
      <w:lvlText w:val=""/>
      <w:lvlJc w:val="left"/>
      <w:pPr>
        <w:ind w:left="3870" w:hanging="360"/>
      </w:pPr>
      <w:rPr>
        <w:rFonts w:ascii="Symbol" w:hAnsi="Symbol" w:hint="default"/>
      </w:rPr>
    </w:lvl>
    <w:lvl w:ilvl="4" w:tplc="04260003" w:tentative="1">
      <w:start w:val="1"/>
      <w:numFmt w:val="bullet"/>
      <w:lvlText w:val="o"/>
      <w:lvlJc w:val="left"/>
      <w:pPr>
        <w:ind w:left="4590" w:hanging="360"/>
      </w:pPr>
      <w:rPr>
        <w:rFonts w:ascii="Courier New" w:hAnsi="Courier New" w:cs="Courier New" w:hint="default"/>
      </w:rPr>
    </w:lvl>
    <w:lvl w:ilvl="5" w:tplc="04260005" w:tentative="1">
      <w:start w:val="1"/>
      <w:numFmt w:val="bullet"/>
      <w:lvlText w:val=""/>
      <w:lvlJc w:val="left"/>
      <w:pPr>
        <w:ind w:left="5310" w:hanging="360"/>
      </w:pPr>
      <w:rPr>
        <w:rFonts w:ascii="Wingdings" w:hAnsi="Wingdings" w:hint="default"/>
      </w:rPr>
    </w:lvl>
    <w:lvl w:ilvl="6" w:tplc="04260001" w:tentative="1">
      <w:start w:val="1"/>
      <w:numFmt w:val="bullet"/>
      <w:lvlText w:val=""/>
      <w:lvlJc w:val="left"/>
      <w:pPr>
        <w:ind w:left="6030" w:hanging="360"/>
      </w:pPr>
      <w:rPr>
        <w:rFonts w:ascii="Symbol" w:hAnsi="Symbol" w:hint="default"/>
      </w:rPr>
    </w:lvl>
    <w:lvl w:ilvl="7" w:tplc="04260003" w:tentative="1">
      <w:start w:val="1"/>
      <w:numFmt w:val="bullet"/>
      <w:lvlText w:val="o"/>
      <w:lvlJc w:val="left"/>
      <w:pPr>
        <w:ind w:left="6750" w:hanging="360"/>
      </w:pPr>
      <w:rPr>
        <w:rFonts w:ascii="Courier New" w:hAnsi="Courier New" w:cs="Courier New" w:hint="default"/>
      </w:rPr>
    </w:lvl>
    <w:lvl w:ilvl="8" w:tplc="04260005" w:tentative="1">
      <w:start w:val="1"/>
      <w:numFmt w:val="bullet"/>
      <w:lvlText w:val=""/>
      <w:lvlJc w:val="left"/>
      <w:pPr>
        <w:ind w:left="7470" w:hanging="360"/>
      </w:pPr>
      <w:rPr>
        <w:rFonts w:ascii="Wingdings" w:hAnsi="Wingdings" w:hint="default"/>
      </w:rPr>
    </w:lvl>
  </w:abstractNum>
  <w:num w:numId="1" w16cid:durableId="1226141925">
    <w:abstractNumId w:val="0"/>
  </w:num>
  <w:num w:numId="2" w16cid:durableId="561063353">
    <w:abstractNumId w:val="1"/>
  </w:num>
  <w:num w:numId="3" w16cid:durableId="1994064274">
    <w:abstractNumId w:val="5"/>
  </w:num>
  <w:num w:numId="4" w16cid:durableId="1945305609">
    <w:abstractNumId w:val="7"/>
  </w:num>
  <w:num w:numId="5" w16cid:durableId="586160659">
    <w:abstractNumId w:val="10"/>
  </w:num>
  <w:num w:numId="6" w16cid:durableId="1382174794">
    <w:abstractNumId w:val="9"/>
  </w:num>
  <w:num w:numId="7" w16cid:durableId="369959891">
    <w:abstractNumId w:val="3"/>
  </w:num>
  <w:num w:numId="8" w16cid:durableId="1044335056">
    <w:abstractNumId w:val="4"/>
  </w:num>
  <w:num w:numId="9" w16cid:durableId="287276333">
    <w:abstractNumId w:val="2"/>
  </w:num>
  <w:num w:numId="10" w16cid:durableId="687869420">
    <w:abstractNumId w:val="6"/>
  </w:num>
  <w:num w:numId="11" w16cid:durableId="1343626921">
    <w:abstractNumId w:val="11"/>
  </w:num>
  <w:num w:numId="12" w16cid:durableId="148786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CC"/>
    <w:rsid w:val="000A3C41"/>
    <w:rsid w:val="000B56BC"/>
    <w:rsid w:val="000E2316"/>
    <w:rsid w:val="0012611E"/>
    <w:rsid w:val="001878CA"/>
    <w:rsid w:val="001A55DB"/>
    <w:rsid w:val="00246E6D"/>
    <w:rsid w:val="002C3D57"/>
    <w:rsid w:val="00331864"/>
    <w:rsid w:val="003415CC"/>
    <w:rsid w:val="00345436"/>
    <w:rsid w:val="003A2F27"/>
    <w:rsid w:val="004225E3"/>
    <w:rsid w:val="00470BC7"/>
    <w:rsid w:val="004720EF"/>
    <w:rsid w:val="0048488D"/>
    <w:rsid w:val="004D7FD8"/>
    <w:rsid w:val="00503A2D"/>
    <w:rsid w:val="005462B0"/>
    <w:rsid w:val="005510DB"/>
    <w:rsid w:val="00563AA9"/>
    <w:rsid w:val="005D26EA"/>
    <w:rsid w:val="00647E3D"/>
    <w:rsid w:val="00691AA0"/>
    <w:rsid w:val="006A7C9D"/>
    <w:rsid w:val="006B5B8F"/>
    <w:rsid w:val="00761B2C"/>
    <w:rsid w:val="00775E00"/>
    <w:rsid w:val="0081322E"/>
    <w:rsid w:val="00886620"/>
    <w:rsid w:val="00895BAC"/>
    <w:rsid w:val="008C2E3E"/>
    <w:rsid w:val="00A14C22"/>
    <w:rsid w:val="00B0058F"/>
    <w:rsid w:val="00B510FA"/>
    <w:rsid w:val="00B81121"/>
    <w:rsid w:val="00BC3D23"/>
    <w:rsid w:val="00C1250B"/>
    <w:rsid w:val="00C27FC2"/>
    <w:rsid w:val="00C30FBF"/>
    <w:rsid w:val="00C96447"/>
    <w:rsid w:val="00DB29F0"/>
    <w:rsid w:val="00DE01F5"/>
    <w:rsid w:val="00E14A56"/>
    <w:rsid w:val="00E34B3C"/>
    <w:rsid w:val="00F90F10"/>
    <w:rsid w:val="00FD5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178C"/>
  <w15:chartTrackingRefBased/>
  <w15:docId w15:val="{57901AA3-8490-475B-9617-4A3D77BA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15CC"/>
    <w:rPr>
      <w:lang w:val="lv-LV"/>
    </w:rPr>
  </w:style>
  <w:style w:type="paragraph" w:styleId="Virsraksts1">
    <w:name w:val="heading 1"/>
    <w:basedOn w:val="Parasts"/>
    <w:next w:val="Parasts"/>
    <w:link w:val="Virsraksts1Rakstz"/>
    <w:qFormat/>
    <w:rsid w:val="003415CC"/>
    <w:pPr>
      <w:keepNext/>
      <w:numPr>
        <w:numId w:val="1"/>
      </w:numPr>
      <w:suppressAutoHyphens/>
      <w:spacing w:after="0" w:line="240" w:lineRule="auto"/>
      <w:ind w:left="1843"/>
      <w:jc w:val="center"/>
      <w:outlineLvl w:val="0"/>
    </w:pPr>
    <w:rPr>
      <w:rFonts w:ascii="Times New Roman" w:eastAsia="Times New Roman" w:hAnsi="Times New Roman" w:cs="Times New Roman"/>
      <w:b/>
      <w:sz w:val="20"/>
      <w:szCs w:val="20"/>
      <w:lang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415CC"/>
    <w:rPr>
      <w:rFonts w:ascii="Times New Roman" w:eastAsia="Times New Roman" w:hAnsi="Times New Roman" w:cs="Times New Roman"/>
      <w:b/>
      <w:sz w:val="20"/>
      <w:szCs w:val="20"/>
      <w:lang w:val="lv-LV" w:eastAsia="ar-SA"/>
    </w:rPr>
  </w:style>
  <w:style w:type="paragraph" w:styleId="Galvene">
    <w:name w:val="header"/>
    <w:basedOn w:val="Parasts"/>
    <w:link w:val="GalveneRakstz"/>
    <w:rsid w:val="003415CC"/>
    <w:pPr>
      <w:tabs>
        <w:tab w:val="center" w:pos="4844"/>
        <w:tab w:val="right" w:pos="9689"/>
      </w:tabs>
      <w:suppressAutoHyphens/>
      <w:spacing w:after="0" w:line="240" w:lineRule="auto"/>
    </w:pPr>
    <w:rPr>
      <w:rFonts w:ascii="Times New Roman" w:eastAsia="Times New Roman" w:hAnsi="Times New Roman" w:cs="Times New Roman"/>
      <w:sz w:val="20"/>
      <w:szCs w:val="20"/>
      <w:lang w:eastAsia="ar-SA"/>
    </w:rPr>
  </w:style>
  <w:style w:type="character" w:customStyle="1" w:styleId="GalveneRakstz">
    <w:name w:val="Galvene Rakstz."/>
    <w:basedOn w:val="Noklusjumarindkopasfonts"/>
    <w:link w:val="Galvene"/>
    <w:rsid w:val="003415CC"/>
    <w:rPr>
      <w:rFonts w:ascii="Times New Roman" w:eastAsia="Times New Roman" w:hAnsi="Times New Roman" w:cs="Times New Roman"/>
      <w:sz w:val="20"/>
      <w:szCs w:val="20"/>
      <w:lang w:val="lv-LV" w:eastAsia="ar-SA"/>
    </w:rPr>
  </w:style>
  <w:style w:type="paragraph" w:styleId="Sarakstarindkopa">
    <w:name w:val="List Paragraph"/>
    <w:basedOn w:val="Parasts"/>
    <w:uiPriority w:val="34"/>
    <w:qFormat/>
    <w:rsid w:val="003415C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53809">
      <w:bodyDiv w:val="1"/>
      <w:marLeft w:val="0"/>
      <w:marRight w:val="0"/>
      <w:marTop w:val="0"/>
      <w:marBottom w:val="0"/>
      <w:divBdr>
        <w:top w:val="none" w:sz="0" w:space="0" w:color="auto"/>
        <w:left w:val="none" w:sz="0" w:space="0" w:color="auto"/>
        <w:bottom w:val="none" w:sz="0" w:space="0" w:color="auto"/>
        <w:right w:val="none" w:sz="0" w:space="0" w:color="auto"/>
      </w:divBdr>
    </w:div>
    <w:div w:id="13343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10588</Words>
  <Characters>6036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Mazpreciniece</dc:creator>
  <cp:keywords/>
  <dc:description/>
  <cp:lastModifiedBy>Līga Mazpreciniece</cp:lastModifiedBy>
  <cp:revision>2</cp:revision>
  <dcterms:created xsi:type="dcterms:W3CDTF">2025-05-04T17:59:00Z</dcterms:created>
  <dcterms:modified xsi:type="dcterms:W3CDTF">2025-05-04T17:59:00Z</dcterms:modified>
</cp:coreProperties>
</file>